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03FB8D28" w:rsidR="00E508CB" w:rsidRPr="001A6609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1A6609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C441DD" w:rsidRPr="001A6609">
        <w:rPr>
          <w:rFonts w:asciiTheme="minorHAnsi" w:hAnsiTheme="minorHAnsi" w:cstheme="minorHAnsi"/>
          <w:b/>
          <w:bCs/>
          <w:sz w:val="40"/>
          <w:szCs w:val="40"/>
        </w:rPr>
        <w:t>Safety Design Review</w:t>
      </w:r>
    </w:p>
    <w:p w14:paraId="4883696D" w14:textId="479F53E5" w:rsidR="002D4CE1" w:rsidRPr="001A6609" w:rsidRDefault="002D4CE1" w:rsidP="007649C0">
      <w:pPr>
        <w:spacing w:after="240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1A6609">
        <w:rPr>
          <w:rFonts w:asciiTheme="minorHAnsi" w:eastAsia="MS Gothic" w:hAnsiTheme="minorHAnsi" w:cstheme="minorHAnsi"/>
          <w:b/>
          <w:bCs/>
          <w:sz w:val="28"/>
          <w:szCs w:val="28"/>
        </w:rPr>
        <w:t>Purpose</w:t>
      </w:r>
    </w:p>
    <w:p w14:paraId="7E30FFC9" w14:textId="7AFAE4F8" w:rsidR="002D4CE1" w:rsidRPr="001A6609" w:rsidRDefault="007D386E" w:rsidP="007649C0">
      <w:p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 xml:space="preserve">The purpose of the safety design review is to </w:t>
      </w:r>
      <w:r w:rsidR="004B73D3" w:rsidRPr="001A6609">
        <w:rPr>
          <w:rFonts w:asciiTheme="minorHAnsi" w:eastAsia="MS Gothic" w:hAnsiTheme="minorHAnsi" w:cstheme="minorHAnsi"/>
          <w:sz w:val="24"/>
          <w:szCs w:val="24"/>
        </w:rPr>
        <w:t>anticipate the potential hazards associated with a new design and to eliminate them completely.</w:t>
      </w:r>
      <w:r w:rsidR="00D51D95" w:rsidRPr="001A6609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 w:rsidR="000C445C" w:rsidRPr="001A6609">
        <w:rPr>
          <w:rFonts w:asciiTheme="minorHAnsi" w:eastAsia="MS Gothic" w:hAnsiTheme="minorHAnsi" w:cstheme="minorHAnsi"/>
          <w:sz w:val="24"/>
          <w:szCs w:val="24"/>
        </w:rPr>
        <w:t xml:space="preserve">Complete this review as early in the design process as possible to ensure the safety of the final design and to </w:t>
      </w:r>
      <w:r w:rsidR="00C64317" w:rsidRPr="001A6609">
        <w:rPr>
          <w:rFonts w:asciiTheme="minorHAnsi" w:eastAsia="MS Gothic" w:hAnsiTheme="minorHAnsi" w:cstheme="minorHAnsi"/>
          <w:sz w:val="24"/>
          <w:szCs w:val="24"/>
        </w:rPr>
        <w:t>prevent issues requiring rework.</w:t>
      </w:r>
      <w:r w:rsidR="00D51D95" w:rsidRPr="001A6609">
        <w:rPr>
          <w:rFonts w:asciiTheme="minorHAnsi" w:eastAsia="MS Gothic" w:hAnsiTheme="minorHAnsi" w:cstheme="minorHAnsi"/>
          <w:sz w:val="24"/>
          <w:szCs w:val="24"/>
        </w:rPr>
        <w:t xml:space="preserve"> </w:t>
      </w:r>
    </w:p>
    <w:p w14:paraId="48FCB6E9" w14:textId="169B8863" w:rsidR="00D57F96" w:rsidRPr="001A6609" w:rsidRDefault="00A22E85" w:rsidP="007649C0">
      <w:p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This review will cover the following areas:</w:t>
      </w:r>
    </w:p>
    <w:p w14:paraId="1741FEFB" w14:textId="6CBDAA9E" w:rsidR="00A22E85" w:rsidRPr="001A6609" w:rsidRDefault="00245816" w:rsidP="00A22E85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Overall design safety and operability</w:t>
      </w:r>
    </w:p>
    <w:p w14:paraId="57816BCE" w14:textId="37F2207D" w:rsidR="00245816" w:rsidRPr="001A6609" w:rsidRDefault="00580342" w:rsidP="00A22E85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Introduction of new hazards</w:t>
      </w:r>
    </w:p>
    <w:p w14:paraId="0AA4F573" w14:textId="435CE71F" w:rsidR="00580342" w:rsidRPr="001A6609" w:rsidRDefault="00580342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Detection and elimination of safety hazards</w:t>
      </w:r>
    </w:p>
    <w:p w14:paraId="59E6AA11" w14:textId="6E667AB7" w:rsidR="00580342" w:rsidRPr="001A6609" w:rsidRDefault="00580342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Mitigation strategies and control measures</w:t>
      </w:r>
    </w:p>
    <w:p w14:paraId="554F125B" w14:textId="2459463A" w:rsidR="00580342" w:rsidRPr="001A6609" w:rsidRDefault="00580342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Environm</w:t>
      </w:r>
      <w:r w:rsidR="00984349" w:rsidRPr="001A6609">
        <w:rPr>
          <w:rFonts w:asciiTheme="minorHAnsi" w:eastAsia="MS Gothic" w:hAnsiTheme="minorHAnsi" w:cstheme="minorHAnsi"/>
          <w:sz w:val="24"/>
          <w:szCs w:val="24"/>
        </w:rPr>
        <w:t>ental impact</w:t>
      </w:r>
      <w:r w:rsidR="00164BD8" w:rsidRPr="001A6609">
        <w:rPr>
          <w:rFonts w:asciiTheme="minorHAnsi" w:eastAsia="MS Gothic" w:hAnsiTheme="minorHAnsi" w:cstheme="minorHAnsi"/>
          <w:sz w:val="24"/>
          <w:szCs w:val="24"/>
        </w:rPr>
        <w:t xml:space="preserve"> and risks</w:t>
      </w:r>
    </w:p>
    <w:p w14:paraId="503C6037" w14:textId="475C729F" w:rsidR="00164BD8" w:rsidRPr="001A6609" w:rsidRDefault="00164BD8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Compliance with environmental safety requirements</w:t>
      </w:r>
    </w:p>
    <w:p w14:paraId="3F573B72" w14:textId="200F4D99" w:rsidR="00164BD8" w:rsidRPr="001A6609" w:rsidRDefault="00164BD8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Pre-startup testing and inspections</w:t>
      </w:r>
    </w:p>
    <w:p w14:paraId="2F101D1A" w14:textId="1C80F2EE" w:rsidR="00164BD8" w:rsidRPr="001A6609" w:rsidRDefault="00164BD8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Employee training and notification</w:t>
      </w:r>
    </w:p>
    <w:p w14:paraId="56D48CA9" w14:textId="4D0C10F9" w:rsidR="00164BD8" w:rsidRPr="001A6609" w:rsidRDefault="00164BD8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Documentation of design changes or updates</w:t>
      </w:r>
    </w:p>
    <w:p w14:paraId="4645F6BA" w14:textId="000F145E" w:rsidR="00164BD8" w:rsidRPr="001A6609" w:rsidRDefault="00194E91" w:rsidP="00580342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>Design documents (flow diagrams, loop sheets, etc.)</w:t>
      </w:r>
    </w:p>
    <w:p w14:paraId="2B589AAC" w14:textId="1E01B558" w:rsidR="002D4CE1" w:rsidRPr="001A6609" w:rsidRDefault="00364BE8" w:rsidP="007649C0">
      <w:pPr>
        <w:pStyle w:val="ListParagraph"/>
        <w:numPr>
          <w:ilvl w:val="0"/>
          <w:numId w:val="22"/>
        </w:numPr>
        <w:spacing w:after="240"/>
        <w:rPr>
          <w:rFonts w:asciiTheme="minorHAnsi" w:eastAsia="MS Gothic" w:hAnsiTheme="minorHAnsi" w:cstheme="minorHAnsi"/>
          <w:sz w:val="24"/>
          <w:szCs w:val="24"/>
        </w:rPr>
      </w:pPr>
      <w:r w:rsidRPr="001A6609">
        <w:rPr>
          <w:rFonts w:asciiTheme="minorHAnsi" w:eastAsia="MS Gothic" w:hAnsiTheme="minorHAnsi" w:cstheme="minorHAnsi"/>
          <w:sz w:val="24"/>
          <w:szCs w:val="24"/>
        </w:rPr>
        <w:t xml:space="preserve">Support of the </w:t>
      </w:r>
      <w:r w:rsidR="00330D34" w:rsidRPr="001A6609">
        <w:rPr>
          <w:rFonts w:asciiTheme="minorHAnsi" w:eastAsia="MS Gothic" w:hAnsiTheme="minorHAnsi" w:cstheme="minorHAnsi"/>
          <w:sz w:val="24"/>
          <w:szCs w:val="24"/>
        </w:rPr>
        <w:t>design changes</w:t>
      </w:r>
    </w:p>
    <w:p w14:paraId="208395F0" w14:textId="2FCF8DE5" w:rsidR="00B774D0" w:rsidRPr="001A6609" w:rsidRDefault="007649C0" w:rsidP="007649C0">
      <w:pPr>
        <w:spacing w:after="240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1A6609">
        <w:rPr>
          <w:rFonts w:asciiTheme="minorHAnsi" w:eastAsia="MS Gothic" w:hAnsiTheme="minorHAnsi" w:cstheme="minorHAnsi"/>
          <w:b/>
          <w:bCs/>
          <w:sz w:val="28"/>
          <w:szCs w:val="28"/>
        </w:rPr>
        <w:t>Design Review Procedures</w:t>
      </w:r>
    </w:p>
    <w:p w14:paraId="461AB6BA" w14:textId="4D7F33BE" w:rsidR="007649C0" w:rsidRPr="001A6609" w:rsidRDefault="00BE285F" w:rsidP="00D43F12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>The MOC Manager is responsible for leading and documenting the safety design review from start to finish.</w:t>
      </w:r>
    </w:p>
    <w:p w14:paraId="6D5AFCFE" w14:textId="77777777" w:rsidR="00AD774F" w:rsidRPr="001A6609" w:rsidRDefault="00AD774F" w:rsidP="00D43F12">
      <w:pPr>
        <w:rPr>
          <w:rFonts w:asciiTheme="minorHAnsi" w:hAnsiTheme="minorHAnsi" w:cstheme="minorHAnsi"/>
          <w:sz w:val="24"/>
          <w:szCs w:val="24"/>
        </w:rPr>
      </w:pPr>
    </w:p>
    <w:p w14:paraId="1C59F3B9" w14:textId="77EE6978" w:rsidR="00AD774F" w:rsidRPr="001A6609" w:rsidRDefault="00AD774F" w:rsidP="00D43F12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>Any</w:t>
      </w:r>
      <w:r w:rsidR="00A84825" w:rsidRPr="001A6609">
        <w:rPr>
          <w:rFonts w:asciiTheme="minorHAnsi" w:hAnsiTheme="minorHAnsi" w:cstheme="minorHAnsi"/>
          <w:sz w:val="24"/>
          <w:szCs w:val="24"/>
        </w:rPr>
        <w:t xml:space="preserve"> questions answered with a “yes” response require a signature for approval.</w:t>
      </w:r>
      <w:r w:rsidR="000D4505" w:rsidRPr="001A6609">
        <w:rPr>
          <w:rFonts w:asciiTheme="minorHAnsi" w:hAnsiTheme="minorHAnsi" w:cstheme="minorHAnsi"/>
          <w:sz w:val="24"/>
          <w:szCs w:val="24"/>
        </w:rPr>
        <w:t xml:space="preserve"> Signatures will be recorded on the last pages of this document. If a line item involved considerable discussion, it may be documented as a “no” response </w:t>
      </w:r>
      <w:r w:rsidR="00C61574" w:rsidRPr="001A6609">
        <w:rPr>
          <w:rFonts w:asciiTheme="minorHAnsi" w:hAnsiTheme="minorHAnsi" w:cstheme="minorHAnsi"/>
          <w:sz w:val="24"/>
          <w:szCs w:val="24"/>
        </w:rPr>
        <w:t>as long as an explanation is provided.</w:t>
      </w:r>
    </w:p>
    <w:p w14:paraId="5F555F5B" w14:textId="77777777" w:rsidR="00FF2A25" w:rsidRPr="001A6609" w:rsidRDefault="00FF2A25" w:rsidP="00D43F12">
      <w:pPr>
        <w:rPr>
          <w:rFonts w:asciiTheme="minorHAnsi" w:hAnsiTheme="minorHAnsi" w:cstheme="minorHAnsi"/>
          <w:sz w:val="24"/>
          <w:szCs w:val="24"/>
        </w:rPr>
      </w:pPr>
    </w:p>
    <w:p w14:paraId="270D0D73" w14:textId="67FEE3F4" w:rsidR="00FF2A25" w:rsidRPr="001A6609" w:rsidRDefault="000E0731" w:rsidP="00D43F12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 xml:space="preserve">All action items resulting from the results of this review will </w:t>
      </w:r>
      <w:r w:rsidR="00947EE2" w:rsidRPr="001A6609">
        <w:rPr>
          <w:rFonts w:asciiTheme="minorHAnsi" w:hAnsiTheme="minorHAnsi" w:cstheme="minorHAnsi"/>
          <w:sz w:val="24"/>
          <w:szCs w:val="24"/>
        </w:rPr>
        <w:t xml:space="preserve">be documented </w:t>
      </w:r>
      <w:r w:rsidR="0069156B" w:rsidRPr="001A6609">
        <w:rPr>
          <w:rFonts w:asciiTheme="minorHAnsi" w:hAnsiTheme="minorHAnsi" w:cstheme="minorHAnsi"/>
          <w:sz w:val="24"/>
          <w:szCs w:val="24"/>
        </w:rPr>
        <w:t xml:space="preserve">with the assigned owner and due date. </w:t>
      </w:r>
      <w:r w:rsidR="00806408" w:rsidRPr="001A6609">
        <w:rPr>
          <w:rFonts w:asciiTheme="minorHAnsi" w:hAnsiTheme="minorHAnsi" w:cstheme="minorHAnsi"/>
          <w:sz w:val="24"/>
          <w:szCs w:val="24"/>
        </w:rPr>
        <w:t xml:space="preserve">Standard action items </w:t>
      </w:r>
      <w:r w:rsidR="00C01B2F" w:rsidRPr="001A6609">
        <w:rPr>
          <w:rFonts w:asciiTheme="minorHAnsi" w:hAnsiTheme="minorHAnsi" w:cstheme="minorHAnsi"/>
          <w:sz w:val="24"/>
          <w:szCs w:val="24"/>
        </w:rPr>
        <w:t xml:space="preserve">are </w:t>
      </w:r>
      <w:r w:rsidR="00D05271" w:rsidRPr="001A6609">
        <w:rPr>
          <w:rFonts w:asciiTheme="minorHAnsi" w:hAnsiTheme="minorHAnsi" w:cstheme="minorHAnsi"/>
          <w:sz w:val="24"/>
          <w:szCs w:val="24"/>
        </w:rPr>
        <w:t>listed on Page 10 before the specific or extra action items.</w:t>
      </w:r>
      <w:r w:rsidR="00806408" w:rsidRPr="001A66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B57B59" w14:textId="77777777" w:rsidR="00FF2A25" w:rsidRPr="001A6609" w:rsidRDefault="00FF2A25" w:rsidP="00D43F12">
      <w:pPr>
        <w:rPr>
          <w:rFonts w:asciiTheme="minorHAnsi" w:hAnsiTheme="minorHAnsi" w:cstheme="minorHAnsi"/>
          <w:sz w:val="24"/>
          <w:szCs w:val="24"/>
        </w:rPr>
      </w:pPr>
    </w:p>
    <w:p w14:paraId="40F6B504" w14:textId="60D0AB8D" w:rsidR="00752136" w:rsidRPr="001A6609" w:rsidRDefault="004417C0" w:rsidP="00D05271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>Action items must be completed and closed out within 90 days of the design review and project closure dates.</w:t>
      </w:r>
    </w:p>
    <w:p w14:paraId="286E2D1B" w14:textId="77777777" w:rsidR="00752136" w:rsidRPr="001A6609" w:rsidRDefault="00752136" w:rsidP="00D05271">
      <w:pPr>
        <w:rPr>
          <w:rFonts w:asciiTheme="minorHAnsi" w:hAnsiTheme="minorHAnsi" w:cstheme="minorHAnsi"/>
          <w:sz w:val="24"/>
          <w:szCs w:val="24"/>
        </w:rPr>
      </w:pPr>
    </w:p>
    <w:p w14:paraId="403BBBDF" w14:textId="5C63A7DD" w:rsidR="00057886" w:rsidRPr="001A6609" w:rsidRDefault="00752136" w:rsidP="003729E7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 xml:space="preserve">The safety </w:t>
      </w:r>
      <w:r w:rsidR="00804CD5" w:rsidRPr="001A6609">
        <w:rPr>
          <w:rFonts w:asciiTheme="minorHAnsi" w:hAnsiTheme="minorHAnsi" w:cstheme="minorHAnsi"/>
          <w:sz w:val="24"/>
          <w:szCs w:val="24"/>
        </w:rPr>
        <w:t xml:space="preserve">design </w:t>
      </w:r>
      <w:r w:rsidRPr="001A6609">
        <w:rPr>
          <w:rFonts w:asciiTheme="minorHAnsi" w:hAnsiTheme="minorHAnsi" w:cstheme="minorHAnsi"/>
          <w:sz w:val="24"/>
          <w:szCs w:val="24"/>
        </w:rPr>
        <w:t>review</w:t>
      </w:r>
      <w:r w:rsidR="001D0607" w:rsidRPr="001A6609">
        <w:rPr>
          <w:rFonts w:asciiTheme="minorHAnsi" w:hAnsiTheme="minorHAnsi" w:cstheme="minorHAnsi"/>
          <w:sz w:val="24"/>
          <w:szCs w:val="24"/>
        </w:rPr>
        <w:t xml:space="preserve"> checklist will be added to the MOC </w:t>
      </w:r>
      <w:r w:rsidR="0053706D" w:rsidRPr="001A6609">
        <w:rPr>
          <w:rFonts w:asciiTheme="minorHAnsi" w:hAnsiTheme="minorHAnsi" w:cstheme="minorHAnsi"/>
          <w:sz w:val="24"/>
          <w:szCs w:val="24"/>
        </w:rPr>
        <w:t>folder</w:t>
      </w:r>
      <w:r w:rsidR="001D0607" w:rsidRPr="001A6609">
        <w:rPr>
          <w:rFonts w:asciiTheme="minorHAnsi" w:hAnsiTheme="minorHAnsi" w:cstheme="minorHAnsi"/>
          <w:sz w:val="24"/>
          <w:szCs w:val="24"/>
        </w:rPr>
        <w:t xml:space="preserve">, along with </w:t>
      </w:r>
      <w:r w:rsidR="00E33DB7" w:rsidRPr="001A6609">
        <w:rPr>
          <w:rFonts w:asciiTheme="minorHAnsi" w:hAnsiTheme="minorHAnsi" w:cstheme="minorHAnsi"/>
          <w:sz w:val="24"/>
          <w:szCs w:val="24"/>
        </w:rPr>
        <w:t xml:space="preserve">other important documents like drawings, MSDSs, and specification sheets. </w:t>
      </w:r>
      <w:r w:rsidR="0053706D" w:rsidRPr="001A6609">
        <w:rPr>
          <w:rFonts w:asciiTheme="minorHAnsi" w:hAnsiTheme="minorHAnsi" w:cstheme="minorHAnsi"/>
          <w:sz w:val="24"/>
          <w:szCs w:val="24"/>
        </w:rPr>
        <w:t xml:space="preserve">These documents can be copied to additional </w:t>
      </w:r>
      <w:r w:rsidR="00330D34" w:rsidRPr="001A6609">
        <w:rPr>
          <w:rFonts w:asciiTheme="minorHAnsi" w:hAnsiTheme="minorHAnsi" w:cstheme="minorHAnsi"/>
          <w:sz w:val="24"/>
          <w:szCs w:val="24"/>
        </w:rPr>
        <w:t>folders but</w:t>
      </w:r>
      <w:r w:rsidR="0053706D" w:rsidRPr="001A6609">
        <w:rPr>
          <w:rFonts w:asciiTheme="minorHAnsi" w:hAnsiTheme="minorHAnsi" w:cstheme="minorHAnsi"/>
          <w:sz w:val="24"/>
          <w:szCs w:val="24"/>
        </w:rPr>
        <w:t xml:space="preserve"> should remain in the MOC folder </w:t>
      </w:r>
      <w:r w:rsidR="00794671" w:rsidRPr="001A6609">
        <w:rPr>
          <w:rFonts w:asciiTheme="minorHAnsi" w:hAnsiTheme="minorHAnsi" w:cstheme="minorHAnsi"/>
          <w:sz w:val="24"/>
          <w:szCs w:val="24"/>
        </w:rPr>
        <w:t>for reference.</w:t>
      </w:r>
    </w:p>
    <w:p w14:paraId="762BA79E" w14:textId="77777777" w:rsidR="00057886" w:rsidRPr="001A6609" w:rsidRDefault="00057886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8"/>
        <w:gridCol w:w="180"/>
        <w:gridCol w:w="2608"/>
        <w:gridCol w:w="2789"/>
      </w:tblGrid>
      <w:tr w:rsidR="00057886" w:rsidRPr="001A6609" w14:paraId="1D45BB0D" w14:textId="77777777" w:rsidTr="00661BC1">
        <w:trPr>
          <w:trHeight w:val="432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50D883D1" w14:textId="5448693F" w:rsidR="00057886" w:rsidRPr="001A6609" w:rsidRDefault="00057886" w:rsidP="00661B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Change Details</w:t>
            </w:r>
          </w:p>
        </w:tc>
      </w:tr>
      <w:tr w:rsidR="00057886" w:rsidRPr="001A6609" w14:paraId="4C8AE48B" w14:textId="77777777" w:rsidTr="00661BC1">
        <w:trPr>
          <w:trHeight w:val="432"/>
        </w:trPr>
        <w:tc>
          <w:tcPr>
            <w:tcW w:w="5393" w:type="dxa"/>
            <w:gridSpan w:val="3"/>
            <w:vAlign w:val="center"/>
          </w:tcPr>
          <w:p w14:paraId="1E88360B" w14:textId="0E469FB0" w:rsidR="00057886" w:rsidRPr="001A6609" w:rsidRDefault="0005788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Title:</w:t>
            </w:r>
          </w:p>
        </w:tc>
        <w:tc>
          <w:tcPr>
            <w:tcW w:w="5397" w:type="dxa"/>
            <w:gridSpan w:val="2"/>
            <w:vAlign w:val="center"/>
          </w:tcPr>
          <w:p w14:paraId="184C9207" w14:textId="67DC8205" w:rsidR="00057886" w:rsidRPr="001A6609" w:rsidRDefault="0005788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ID #:</w:t>
            </w:r>
          </w:p>
        </w:tc>
      </w:tr>
      <w:tr w:rsidR="00057886" w:rsidRPr="001A6609" w14:paraId="1045E4B3" w14:textId="77777777" w:rsidTr="00661BC1">
        <w:trPr>
          <w:trHeight w:val="432"/>
        </w:trPr>
        <w:tc>
          <w:tcPr>
            <w:tcW w:w="5393" w:type="dxa"/>
            <w:gridSpan w:val="3"/>
            <w:vAlign w:val="center"/>
          </w:tcPr>
          <w:p w14:paraId="6113ED9A" w14:textId="7AC21A2E" w:rsidR="00057886" w:rsidRPr="001A6609" w:rsidRDefault="0005788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Site/Department:</w:t>
            </w:r>
          </w:p>
        </w:tc>
        <w:tc>
          <w:tcPr>
            <w:tcW w:w="5397" w:type="dxa"/>
            <w:gridSpan w:val="2"/>
            <w:vAlign w:val="center"/>
          </w:tcPr>
          <w:p w14:paraId="548F15D8" w14:textId="5D8B90CE" w:rsidR="00057886" w:rsidRPr="001A6609" w:rsidRDefault="0005788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57886" w:rsidRPr="001A6609" w14:paraId="3E4C0AB9" w14:textId="77777777" w:rsidTr="00661BC1">
        <w:trPr>
          <w:trHeight w:val="432"/>
        </w:trPr>
        <w:tc>
          <w:tcPr>
            <w:tcW w:w="10790" w:type="dxa"/>
            <w:gridSpan w:val="5"/>
            <w:vAlign w:val="center"/>
          </w:tcPr>
          <w:p w14:paraId="3C450134" w14:textId="2A709FFA" w:rsidR="00057886" w:rsidRPr="001A6609" w:rsidRDefault="00C45000" w:rsidP="00661B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C45000" w:rsidRPr="001A6609" w14:paraId="32C9C96C" w14:textId="77777777" w:rsidTr="00661BC1">
        <w:trPr>
          <w:trHeight w:val="432"/>
        </w:trPr>
        <w:tc>
          <w:tcPr>
            <w:tcW w:w="10790" w:type="dxa"/>
            <w:gridSpan w:val="5"/>
            <w:vAlign w:val="center"/>
          </w:tcPr>
          <w:p w14:paraId="626A1EB9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F87D4D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869AF9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330729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DEA14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5000" w:rsidRPr="001A6609" w14:paraId="5510661C" w14:textId="77777777" w:rsidTr="00661BC1">
        <w:trPr>
          <w:trHeight w:val="432"/>
        </w:trPr>
        <w:tc>
          <w:tcPr>
            <w:tcW w:w="10790" w:type="dxa"/>
            <w:gridSpan w:val="5"/>
            <w:vAlign w:val="center"/>
          </w:tcPr>
          <w:p w14:paraId="3A832ADE" w14:textId="39627F82" w:rsidR="00C45000" w:rsidRPr="001A6609" w:rsidRDefault="00C45000" w:rsidP="00661B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Change</w:t>
            </w:r>
          </w:p>
        </w:tc>
      </w:tr>
      <w:tr w:rsidR="00C45000" w:rsidRPr="001A6609" w14:paraId="776BED47" w14:textId="77777777" w:rsidTr="00661BC1">
        <w:trPr>
          <w:trHeight w:val="432"/>
        </w:trPr>
        <w:tc>
          <w:tcPr>
            <w:tcW w:w="10790" w:type="dxa"/>
            <w:gridSpan w:val="5"/>
            <w:vAlign w:val="center"/>
          </w:tcPr>
          <w:p w14:paraId="74DD44E8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E284F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B6B00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1C2A5F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E8720B" w14:textId="77777777" w:rsidR="00C45000" w:rsidRPr="001A6609" w:rsidRDefault="00C4500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4EBD" w:rsidRPr="001A6609" w14:paraId="34949820" w14:textId="77777777" w:rsidTr="00661BC1">
        <w:trPr>
          <w:trHeight w:val="432"/>
        </w:trPr>
        <w:tc>
          <w:tcPr>
            <w:tcW w:w="2425" w:type="dxa"/>
            <w:vAlign w:val="center"/>
          </w:tcPr>
          <w:p w14:paraId="5089BD07" w14:textId="77777777" w:rsidR="00744EBD" w:rsidRPr="001A6609" w:rsidRDefault="00744EBD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Type of change:</w:t>
            </w:r>
          </w:p>
        </w:tc>
        <w:tc>
          <w:tcPr>
            <w:tcW w:w="8365" w:type="dxa"/>
            <w:gridSpan w:val="4"/>
            <w:vAlign w:val="center"/>
          </w:tcPr>
          <w:p w14:paraId="2D1FB5F7" w14:textId="15166BF4" w:rsidR="00744EBD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360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B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EB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Equipment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428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B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EB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Process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00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B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EB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People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8247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B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44EB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Vendor/Service</w:t>
            </w:r>
          </w:p>
        </w:tc>
      </w:tr>
      <w:tr w:rsidR="00B52F9A" w:rsidRPr="001A6609" w14:paraId="3121E616" w14:textId="77777777" w:rsidTr="00661BC1">
        <w:trPr>
          <w:trHeight w:val="432"/>
        </w:trPr>
        <w:tc>
          <w:tcPr>
            <w:tcW w:w="2425" w:type="dxa"/>
            <w:vAlign w:val="center"/>
          </w:tcPr>
          <w:p w14:paraId="34FC4A4B" w14:textId="77777777" w:rsidR="00B52F9A" w:rsidRPr="001A6609" w:rsidRDefault="00B52F9A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Change duration:</w:t>
            </w:r>
          </w:p>
        </w:tc>
        <w:tc>
          <w:tcPr>
            <w:tcW w:w="8365" w:type="dxa"/>
            <w:gridSpan w:val="4"/>
            <w:vAlign w:val="center"/>
          </w:tcPr>
          <w:p w14:paraId="130E92C9" w14:textId="594270AD" w:rsidR="00B52F9A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41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A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F9A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Temporary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584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A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F9A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Permanent</w:t>
            </w:r>
          </w:p>
        </w:tc>
      </w:tr>
      <w:tr w:rsidR="008E1406" w:rsidRPr="001A6609" w14:paraId="708E5EE3" w14:textId="77777777" w:rsidTr="00661BC1">
        <w:trPr>
          <w:trHeight w:val="432"/>
        </w:trPr>
        <w:tc>
          <w:tcPr>
            <w:tcW w:w="2425" w:type="dxa"/>
            <w:vMerge w:val="restart"/>
            <w:vAlign w:val="center"/>
          </w:tcPr>
          <w:p w14:paraId="0A3B9CBA" w14:textId="12889C37" w:rsidR="008E1406" w:rsidRPr="001A6609" w:rsidRDefault="008E140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Reason for change:</w:t>
            </w:r>
          </w:p>
        </w:tc>
        <w:tc>
          <w:tcPr>
            <w:tcW w:w="2788" w:type="dxa"/>
            <w:vAlign w:val="center"/>
          </w:tcPr>
          <w:p w14:paraId="52A20ED8" w14:textId="2E63C588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92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Safety</w:t>
            </w:r>
          </w:p>
        </w:tc>
        <w:tc>
          <w:tcPr>
            <w:tcW w:w="2788" w:type="dxa"/>
            <w:gridSpan w:val="2"/>
            <w:vAlign w:val="center"/>
          </w:tcPr>
          <w:p w14:paraId="11431DC2" w14:textId="29E1B323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4271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Upgrade</w:t>
            </w:r>
          </w:p>
        </w:tc>
        <w:tc>
          <w:tcPr>
            <w:tcW w:w="2789" w:type="dxa"/>
            <w:vAlign w:val="center"/>
          </w:tcPr>
          <w:p w14:paraId="2BF852D4" w14:textId="361877E6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04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Environmental</w:t>
            </w:r>
          </w:p>
        </w:tc>
      </w:tr>
      <w:tr w:rsidR="008E1406" w:rsidRPr="001A6609" w14:paraId="1636EA88" w14:textId="77777777" w:rsidTr="00661BC1">
        <w:trPr>
          <w:trHeight w:val="432"/>
        </w:trPr>
        <w:tc>
          <w:tcPr>
            <w:tcW w:w="2425" w:type="dxa"/>
            <w:vMerge/>
            <w:vAlign w:val="center"/>
          </w:tcPr>
          <w:p w14:paraId="233C6A87" w14:textId="77777777" w:rsidR="008E1406" w:rsidRPr="001A6609" w:rsidRDefault="008E1406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5FCF89C5" w14:textId="38718214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0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Critical to </w:t>
            </w:r>
            <w:r w:rsidR="00374C68" w:rsidRPr="001A660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>roduction</w:t>
            </w:r>
          </w:p>
        </w:tc>
        <w:tc>
          <w:tcPr>
            <w:tcW w:w="2788" w:type="dxa"/>
            <w:gridSpan w:val="2"/>
            <w:vAlign w:val="center"/>
          </w:tcPr>
          <w:p w14:paraId="37E52468" w14:textId="36FE8117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40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Cost</w:t>
            </w:r>
          </w:p>
        </w:tc>
        <w:tc>
          <w:tcPr>
            <w:tcW w:w="2789" w:type="dxa"/>
            <w:vAlign w:val="center"/>
          </w:tcPr>
          <w:p w14:paraId="6CB27B73" w14:textId="142AEF36" w:rsidR="008E1406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90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406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140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Quality</w:t>
            </w:r>
          </w:p>
        </w:tc>
      </w:tr>
      <w:tr w:rsidR="009236CE" w:rsidRPr="001A6609" w14:paraId="3AD38EC1" w14:textId="77777777" w:rsidTr="00661BC1">
        <w:trPr>
          <w:trHeight w:val="432"/>
        </w:trPr>
        <w:tc>
          <w:tcPr>
            <w:tcW w:w="2425" w:type="dxa"/>
            <w:vMerge w:val="restart"/>
            <w:vAlign w:val="center"/>
          </w:tcPr>
          <w:p w14:paraId="079A3865" w14:textId="4718C5E4" w:rsidR="009236CE" w:rsidRPr="001A6609" w:rsidRDefault="009236CE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Critical area of change:</w:t>
            </w:r>
          </w:p>
        </w:tc>
        <w:tc>
          <w:tcPr>
            <w:tcW w:w="2788" w:type="dxa"/>
            <w:vAlign w:val="center"/>
          </w:tcPr>
          <w:p w14:paraId="42724180" w14:textId="6BD8B8DB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5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Combustion systems</w:t>
            </w:r>
          </w:p>
        </w:tc>
        <w:tc>
          <w:tcPr>
            <w:tcW w:w="2788" w:type="dxa"/>
            <w:gridSpan w:val="2"/>
            <w:vAlign w:val="center"/>
          </w:tcPr>
          <w:p w14:paraId="344797EE" w14:textId="4BF0692C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221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Batch/glass melting</w:t>
            </w:r>
          </w:p>
        </w:tc>
        <w:tc>
          <w:tcPr>
            <w:tcW w:w="2789" w:type="dxa"/>
            <w:vAlign w:val="center"/>
          </w:tcPr>
          <w:p w14:paraId="399C436D" w14:textId="00959548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672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Chemicals</w:t>
            </w:r>
          </w:p>
        </w:tc>
      </w:tr>
      <w:tr w:rsidR="009236CE" w:rsidRPr="001A6609" w14:paraId="7DA54EBC" w14:textId="77777777" w:rsidTr="00661BC1">
        <w:trPr>
          <w:trHeight w:val="432"/>
        </w:trPr>
        <w:tc>
          <w:tcPr>
            <w:tcW w:w="2425" w:type="dxa"/>
            <w:vMerge/>
            <w:vAlign w:val="center"/>
          </w:tcPr>
          <w:p w14:paraId="50E11D32" w14:textId="77777777" w:rsidR="009236CE" w:rsidRPr="001A6609" w:rsidRDefault="009236CE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6729EF16" w14:textId="1A0F97F5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189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Safety systems</w:t>
            </w:r>
          </w:p>
        </w:tc>
        <w:tc>
          <w:tcPr>
            <w:tcW w:w="2788" w:type="dxa"/>
            <w:gridSpan w:val="2"/>
            <w:vAlign w:val="center"/>
          </w:tcPr>
          <w:p w14:paraId="4EC61CB9" w14:textId="3E198E16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40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Electrical 220V+</w:t>
            </w:r>
          </w:p>
        </w:tc>
        <w:tc>
          <w:tcPr>
            <w:tcW w:w="2789" w:type="dxa"/>
            <w:vAlign w:val="center"/>
          </w:tcPr>
          <w:p w14:paraId="2148B71B" w14:textId="3ABDC202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48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Environmental</w:t>
            </w:r>
          </w:p>
        </w:tc>
      </w:tr>
      <w:tr w:rsidR="009236CE" w:rsidRPr="001A6609" w14:paraId="38F57A2A" w14:textId="77777777" w:rsidTr="00661BC1">
        <w:trPr>
          <w:trHeight w:val="432"/>
        </w:trPr>
        <w:tc>
          <w:tcPr>
            <w:tcW w:w="2425" w:type="dxa"/>
            <w:vMerge/>
            <w:vAlign w:val="center"/>
          </w:tcPr>
          <w:p w14:paraId="3E208D2B" w14:textId="77777777" w:rsidR="009236CE" w:rsidRPr="001A6609" w:rsidRDefault="009236CE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14:paraId="01D490C1" w14:textId="790CED94" w:rsidR="009236CE" w:rsidRPr="001A6609" w:rsidRDefault="000D20D0" w:rsidP="00661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53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Alarm systems</w:t>
            </w:r>
          </w:p>
        </w:tc>
        <w:tc>
          <w:tcPr>
            <w:tcW w:w="2788" w:type="dxa"/>
            <w:gridSpan w:val="2"/>
            <w:vAlign w:val="center"/>
          </w:tcPr>
          <w:p w14:paraId="52C1DF54" w14:textId="168EADDB" w:rsidR="009236CE" w:rsidRPr="001A6609" w:rsidRDefault="000D20D0" w:rsidP="00661BC1">
            <w:pPr>
              <w:ind w:left="349" w:hanging="349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45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Critical production equipment</w:t>
            </w:r>
          </w:p>
        </w:tc>
        <w:tc>
          <w:tcPr>
            <w:tcW w:w="2789" w:type="dxa"/>
            <w:vAlign w:val="center"/>
          </w:tcPr>
          <w:p w14:paraId="72A18197" w14:textId="57103220" w:rsidR="009236CE" w:rsidRPr="001A6609" w:rsidRDefault="000D20D0" w:rsidP="00661BC1">
            <w:pPr>
              <w:ind w:left="256" w:hanging="25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72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CE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236CE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New product, process, equipment</w:t>
            </w:r>
          </w:p>
        </w:tc>
      </w:tr>
    </w:tbl>
    <w:p w14:paraId="7A0CFAE6" w14:textId="4CCB5195" w:rsidR="00B3149F" w:rsidRPr="001A6609" w:rsidRDefault="00B3149F">
      <w:pPr>
        <w:rPr>
          <w:rFonts w:asciiTheme="minorHAnsi" w:hAnsiTheme="minorHAnsi" w:cstheme="minorHAnsi"/>
          <w:b/>
        </w:rPr>
      </w:pPr>
    </w:p>
    <w:p w14:paraId="2F05A622" w14:textId="77777777" w:rsidR="00B3149F" w:rsidRPr="001A6609" w:rsidRDefault="00B3149F">
      <w:pPr>
        <w:rPr>
          <w:rFonts w:asciiTheme="minorHAnsi" w:hAnsiTheme="minorHAnsi" w:cstheme="minorHAnsi"/>
          <w:b/>
        </w:rPr>
      </w:pPr>
      <w:r w:rsidRPr="001A6609">
        <w:rPr>
          <w:rFonts w:asciiTheme="minorHAnsi" w:hAnsiTheme="minorHAnsi" w:cstheme="minorHAnsi"/>
          <w:b/>
        </w:rPr>
        <w:br w:type="page"/>
      </w:r>
    </w:p>
    <w:p w14:paraId="50EA6FAE" w14:textId="77777777" w:rsidR="006C3348" w:rsidRPr="001A6609" w:rsidRDefault="006C334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0"/>
        <w:gridCol w:w="1705"/>
      </w:tblGrid>
      <w:tr w:rsidR="00041F4D" w:rsidRPr="001A6609" w14:paraId="3514A06A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C5D7A44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547F5CB6" w14:textId="4ED7EAF4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Temporary Design Changes</w:t>
            </w:r>
          </w:p>
        </w:tc>
      </w:tr>
      <w:tr w:rsidR="00041F4D" w:rsidRPr="001A6609" w14:paraId="11E7DD5D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7BA2803" w14:textId="66068D96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50" w:type="dxa"/>
            <w:vAlign w:val="center"/>
          </w:tcPr>
          <w:p w14:paraId="41B103FF" w14:textId="5CFB174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result in unsafe conditions when the equipment returns to normal?</w:t>
            </w:r>
          </w:p>
        </w:tc>
        <w:tc>
          <w:tcPr>
            <w:tcW w:w="1705" w:type="dxa"/>
            <w:vAlign w:val="center"/>
          </w:tcPr>
          <w:p w14:paraId="3EF32BE6" w14:textId="4FC6A0B9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452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952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2FDB60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6DBF094" w14:textId="24729547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50" w:type="dxa"/>
            <w:vAlign w:val="center"/>
          </w:tcPr>
          <w:p w14:paraId="67EAD281" w14:textId="55D85258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Do temporary repairs require special consideration or alternative materials/methods until a permanent repair may be completed? </w:t>
            </w:r>
          </w:p>
        </w:tc>
        <w:tc>
          <w:tcPr>
            <w:tcW w:w="1705" w:type="dxa"/>
            <w:vAlign w:val="center"/>
          </w:tcPr>
          <w:p w14:paraId="369A92C7" w14:textId="5A65B94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43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3103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F313F8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6A79163" w14:textId="5AD579D7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50" w:type="dxa"/>
            <w:vAlign w:val="center"/>
          </w:tcPr>
          <w:p w14:paraId="78B72771" w14:textId="50076481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involve installing temporary equipment or hoses?</w:t>
            </w:r>
          </w:p>
        </w:tc>
        <w:tc>
          <w:tcPr>
            <w:tcW w:w="1705" w:type="dxa"/>
            <w:vAlign w:val="center"/>
          </w:tcPr>
          <w:p w14:paraId="25711B4E" w14:textId="3FA0AB29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1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11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DB8488E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85153F9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05000B25" w14:textId="4658D0DC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Safety</w:t>
            </w:r>
          </w:p>
        </w:tc>
      </w:tr>
      <w:tr w:rsidR="00041F4D" w:rsidRPr="001A6609" w14:paraId="27DEB80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75FC801" w14:textId="4AB01E06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550" w:type="dxa"/>
            <w:vAlign w:val="center"/>
          </w:tcPr>
          <w:p w14:paraId="4C2B85FB" w14:textId="7D03D71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introduce a personal hazard (e.g., trip, fall, etc.)?</w:t>
            </w:r>
          </w:p>
        </w:tc>
        <w:tc>
          <w:tcPr>
            <w:tcW w:w="1705" w:type="dxa"/>
            <w:vAlign w:val="center"/>
          </w:tcPr>
          <w:p w14:paraId="3CBFDF1A" w14:textId="6E9A1120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5778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26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7515507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E07ED77" w14:textId="617C9BC0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50" w:type="dxa"/>
            <w:vAlign w:val="center"/>
          </w:tcPr>
          <w:p w14:paraId="2AC81B8D" w14:textId="4D4A7F71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existing or require additional safety equipment (e.g., safety showers, eye wash stations, fire monitors, fire extinguishers, LEL/toxic monitors, etc.)?</w:t>
            </w:r>
          </w:p>
        </w:tc>
        <w:tc>
          <w:tcPr>
            <w:tcW w:w="1705" w:type="dxa"/>
            <w:vAlign w:val="center"/>
          </w:tcPr>
          <w:p w14:paraId="59D5BA1A" w14:textId="67E00493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274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86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C5FAD1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E664A96" w14:textId="04701136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550" w:type="dxa"/>
            <w:vAlign w:val="center"/>
          </w:tcPr>
          <w:p w14:paraId="261AE0A8" w14:textId="1ECD8B50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Does the change introduce a new source of ignition? </w:t>
            </w:r>
          </w:p>
        </w:tc>
        <w:tc>
          <w:tcPr>
            <w:tcW w:w="1705" w:type="dxa"/>
            <w:vAlign w:val="center"/>
          </w:tcPr>
          <w:p w14:paraId="702952F0" w14:textId="0D4EFE7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898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378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5ABDF3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DF15892" w14:textId="5A50ECC7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550" w:type="dxa"/>
            <w:vAlign w:val="center"/>
          </w:tcPr>
          <w:p w14:paraId="5AF007C1" w14:textId="00AB1280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any special entry requirements (e.g., cleaning, elevation, etc.)?</w:t>
            </w:r>
          </w:p>
        </w:tc>
        <w:tc>
          <w:tcPr>
            <w:tcW w:w="1705" w:type="dxa"/>
            <w:vAlign w:val="center"/>
          </w:tcPr>
          <w:p w14:paraId="45666E8D" w14:textId="24BB103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65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0708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7B36C6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F5C56BD" w14:textId="6D9875EB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550" w:type="dxa"/>
            <w:vAlign w:val="center"/>
          </w:tcPr>
          <w:p w14:paraId="448E43B9" w14:textId="24DFF8E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include any equipment service changes?</w:t>
            </w:r>
          </w:p>
        </w:tc>
        <w:tc>
          <w:tcPr>
            <w:tcW w:w="1705" w:type="dxa"/>
            <w:vAlign w:val="center"/>
          </w:tcPr>
          <w:p w14:paraId="20C8F032" w14:textId="24C0BCC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93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2955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32F0EB9B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DDC8246" w14:textId="56673950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550" w:type="dxa"/>
            <w:vAlign w:val="center"/>
          </w:tcPr>
          <w:p w14:paraId="2C9E6C93" w14:textId="2A57301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facility’s emergency response plans?</w:t>
            </w:r>
          </w:p>
        </w:tc>
        <w:tc>
          <w:tcPr>
            <w:tcW w:w="1705" w:type="dxa"/>
            <w:vAlign w:val="center"/>
          </w:tcPr>
          <w:p w14:paraId="54B806FD" w14:textId="2853222A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325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60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EF7DAF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B1E2B2C" w14:textId="7AD00B81" w:rsidR="0045413C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50" w:type="dxa"/>
            <w:vAlign w:val="center"/>
          </w:tcPr>
          <w:p w14:paraId="06E80B6C" w14:textId="6E4EABB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introduce or eliminate an OSHA-defined confined space?</w:t>
            </w:r>
          </w:p>
        </w:tc>
        <w:tc>
          <w:tcPr>
            <w:tcW w:w="1705" w:type="dxa"/>
            <w:vAlign w:val="center"/>
          </w:tcPr>
          <w:p w14:paraId="0F0ADE1E" w14:textId="37C402F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160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3527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6C0C64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DE87E82" w14:textId="7C850643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550" w:type="dxa"/>
            <w:vAlign w:val="center"/>
          </w:tcPr>
          <w:p w14:paraId="13863D80" w14:textId="267692B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restrict the space available for routine or emergency access? (e.g., valves, sample points, stairs, etc.)</w:t>
            </w:r>
          </w:p>
        </w:tc>
        <w:tc>
          <w:tcPr>
            <w:tcW w:w="1705" w:type="dxa"/>
            <w:vAlign w:val="center"/>
          </w:tcPr>
          <w:p w14:paraId="1FF21FF5" w14:textId="0755FF73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45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102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644D56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A9EC6E0" w14:textId="5143A52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550" w:type="dxa"/>
            <w:vAlign w:val="center"/>
          </w:tcPr>
          <w:p w14:paraId="19818F89" w14:textId="73435EF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access for emergency response vehicles or restrict access to detection systems (e.g., area monitors)?</w:t>
            </w:r>
          </w:p>
        </w:tc>
        <w:tc>
          <w:tcPr>
            <w:tcW w:w="1705" w:type="dxa"/>
            <w:vAlign w:val="center"/>
          </w:tcPr>
          <w:p w14:paraId="1A6C42A1" w14:textId="54AD119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905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6695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A1A8467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A7F401A" w14:textId="2E32275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550" w:type="dxa"/>
            <w:vAlign w:val="center"/>
          </w:tcPr>
          <w:p w14:paraId="7233E634" w14:textId="3E3BE2F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routing traffic patterns, defined pedestrian walkways, or vehicle travel way?</w:t>
            </w:r>
          </w:p>
        </w:tc>
        <w:tc>
          <w:tcPr>
            <w:tcW w:w="1705" w:type="dxa"/>
            <w:vAlign w:val="center"/>
          </w:tcPr>
          <w:p w14:paraId="4C1343BD" w14:textId="21F354CB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877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701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D9AC8D7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3068815" w14:textId="46386931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604B8E31" w14:textId="69F765BA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Considerations</w:t>
            </w:r>
          </w:p>
        </w:tc>
      </w:tr>
      <w:tr w:rsidR="00041F4D" w:rsidRPr="001A6609" w14:paraId="0DC8CF2D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7CE938C" w14:textId="1153EEF3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550" w:type="dxa"/>
            <w:vAlign w:val="center"/>
          </w:tcPr>
          <w:p w14:paraId="65ABFD06" w14:textId="330667F3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significantly increase throughput (physical change to equipment or the method/mode of operation)?</w:t>
            </w:r>
          </w:p>
        </w:tc>
        <w:tc>
          <w:tcPr>
            <w:tcW w:w="1705" w:type="dxa"/>
            <w:vAlign w:val="center"/>
          </w:tcPr>
          <w:p w14:paraId="1216BFCD" w14:textId="092D9722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218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51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9A0C68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413A044" w14:textId="6AA31C82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50" w:type="dxa"/>
            <w:vAlign w:val="center"/>
          </w:tcPr>
          <w:p w14:paraId="7A75A1C3" w14:textId="460CCCA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emission of air pollutants or stormwater discharge?</w:t>
            </w:r>
          </w:p>
        </w:tc>
        <w:tc>
          <w:tcPr>
            <w:tcW w:w="1705" w:type="dxa"/>
            <w:vAlign w:val="center"/>
          </w:tcPr>
          <w:p w14:paraId="0DCBAC61" w14:textId="4AD546E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983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36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3FB565DE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F588D7C" w14:textId="3F2A1664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27032BD6" w14:textId="1309F068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Process Safety</w:t>
            </w:r>
          </w:p>
        </w:tc>
      </w:tr>
      <w:tr w:rsidR="00041F4D" w:rsidRPr="001A6609" w14:paraId="10BEECD6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73C1837" w14:textId="2B5F9A3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550" w:type="dxa"/>
            <w:vAlign w:val="center"/>
          </w:tcPr>
          <w:p w14:paraId="22D77E7C" w14:textId="7585C0A3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increase the possibility of an accidental release or the severity of one?</w:t>
            </w:r>
          </w:p>
        </w:tc>
        <w:tc>
          <w:tcPr>
            <w:tcW w:w="1705" w:type="dxa"/>
            <w:vAlign w:val="center"/>
          </w:tcPr>
          <w:p w14:paraId="401C1784" w14:textId="0F768274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481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75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8688E7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5CD5AA0" w14:textId="33CC9CE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8550" w:type="dxa"/>
            <w:vAlign w:val="center"/>
          </w:tcPr>
          <w:p w14:paraId="409A2F0E" w14:textId="6BAA0D4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create a possibility for a different kind of release?</w:t>
            </w:r>
          </w:p>
        </w:tc>
        <w:tc>
          <w:tcPr>
            <w:tcW w:w="1705" w:type="dxa"/>
            <w:vAlign w:val="center"/>
          </w:tcPr>
          <w:p w14:paraId="760C1402" w14:textId="27713BB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50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744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C36219B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FFCFDD3" w14:textId="3EF75A5D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550" w:type="dxa"/>
            <w:vAlign w:val="center"/>
          </w:tcPr>
          <w:p w14:paraId="34FFABE5" w14:textId="0212A2D2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increase or decrease the quantity of toxic or hazardous material?</w:t>
            </w:r>
          </w:p>
        </w:tc>
        <w:tc>
          <w:tcPr>
            <w:tcW w:w="1705" w:type="dxa"/>
            <w:vAlign w:val="center"/>
          </w:tcPr>
          <w:p w14:paraId="4F723A5F" w14:textId="04F7395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210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00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AF34F14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58FAF0A" w14:textId="2207132B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8550" w:type="dxa"/>
            <w:vAlign w:val="center"/>
          </w:tcPr>
          <w:p w14:paraId="12A04CA4" w14:textId="3904BB3C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place new process equipment in non-process areas?</w:t>
            </w:r>
          </w:p>
        </w:tc>
        <w:tc>
          <w:tcPr>
            <w:tcW w:w="1705" w:type="dxa"/>
            <w:vAlign w:val="center"/>
          </w:tcPr>
          <w:p w14:paraId="2AA8DB56" w14:textId="3AC8A3B0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184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929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49954F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99DCD48" w14:textId="69D521B0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50" w:type="dxa"/>
            <w:vAlign w:val="center"/>
          </w:tcPr>
          <w:p w14:paraId="27B944C8" w14:textId="129DC511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add or remove equipment from the process area (besides pipes/valves)?</w:t>
            </w:r>
          </w:p>
        </w:tc>
        <w:tc>
          <w:tcPr>
            <w:tcW w:w="1705" w:type="dxa"/>
            <w:vAlign w:val="center"/>
          </w:tcPr>
          <w:p w14:paraId="09906C59" w14:textId="1500C2EF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882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391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FEC3ADA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F38FC6F" w14:textId="5CD3539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8550" w:type="dxa"/>
            <w:vAlign w:val="center"/>
          </w:tcPr>
          <w:p w14:paraId="50E864BE" w14:textId="4A7FADBD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tie-ins or modifications to the steam, fire water, potable water, nitrogen, or plant air systems, or create a new hazard if one of these systems fails?</w:t>
            </w:r>
          </w:p>
        </w:tc>
        <w:tc>
          <w:tcPr>
            <w:tcW w:w="1705" w:type="dxa"/>
            <w:vAlign w:val="center"/>
          </w:tcPr>
          <w:p w14:paraId="7E6DA8A8" w14:textId="437E50F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998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972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B52F9A" w:rsidRPr="001A6609" w14:paraId="7DB59A4D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D12809F" w14:textId="2B778BFF" w:rsidR="00B52F9A" w:rsidRPr="001A6609" w:rsidRDefault="00B52F9A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8550" w:type="dxa"/>
            <w:vAlign w:val="center"/>
          </w:tcPr>
          <w:p w14:paraId="7D31CC80" w14:textId="78046E90" w:rsidR="00B52F9A" w:rsidRPr="001A6609" w:rsidRDefault="00B52F9A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introduce a new chemical to the site?</w:t>
            </w:r>
          </w:p>
        </w:tc>
        <w:tc>
          <w:tcPr>
            <w:tcW w:w="1705" w:type="dxa"/>
            <w:vAlign w:val="center"/>
          </w:tcPr>
          <w:p w14:paraId="7A7F38DE" w14:textId="67E33CAC" w:rsidR="00B52F9A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7505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A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F9A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990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9A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F9A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7A35CF7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D0FC3F6" w14:textId="2553D1D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550" w:type="dxa"/>
            <w:vAlign w:val="center"/>
          </w:tcPr>
          <w:p w14:paraId="00328795" w14:textId="397A1F4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reduce visibility in a way that requires lighting additions or modifications?</w:t>
            </w:r>
          </w:p>
        </w:tc>
        <w:tc>
          <w:tcPr>
            <w:tcW w:w="1705" w:type="dxa"/>
            <w:vAlign w:val="center"/>
          </w:tcPr>
          <w:p w14:paraId="2D880E8F" w14:textId="36C7B042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79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C7834A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AA07C83" w14:textId="592A0F31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8550" w:type="dxa"/>
            <w:vAlign w:val="center"/>
          </w:tcPr>
          <w:p w14:paraId="5E05A7C2" w14:textId="6233DC8A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additional personal protective equipment?</w:t>
            </w:r>
          </w:p>
        </w:tc>
        <w:tc>
          <w:tcPr>
            <w:tcW w:w="1705" w:type="dxa"/>
            <w:vAlign w:val="center"/>
          </w:tcPr>
          <w:p w14:paraId="1A01A734" w14:textId="2AC4CB75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668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14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37D1736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33EF3EC" w14:textId="356BE49E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8550" w:type="dxa"/>
            <w:vAlign w:val="center"/>
          </w:tcPr>
          <w:p w14:paraId="1730BFE7" w14:textId="5020BEA7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potential for exposure to chemical or physical stressors (e.g. inhalation of vapor, exposure to noise, dust, fumes, smell, vibration, light or temperature)?</w:t>
            </w:r>
          </w:p>
        </w:tc>
        <w:tc>
          <w:tcPr>
            <w:tcW w:w="1705" w:type="dxa"/>
            <w:vAlign w:val="center"/>
          </w:tcPr>
          <w:p w14:paraId="443EC9D3" w14:textId="38D30B38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01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2258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8D6D8D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92363E3" w14:textId="14391555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8550" w:type="dxa"/>
            <w:vAlign w:val="center"/>
          </w:tcPr>
          <w:p w14:paraId="5AB93610" w14:textId="3DFF606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changes to hazard communication (placards, labelling, etc.)?</w:t>
            </w:r>
          </w:p>
        </w:tc>
        <w:tc>
          <w:tcPr>
            <w:tcW w:w="1705" w:type="dxa"/>
            <w:vAlign w:val="center"/>
          </w:tcPr>
          <w:p w14:paraId="0E5BF51C" w14:textId="75404F76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5040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92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1DF2F7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9C2483D" w14:textId="6BDA2FC0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8550" w:type="dxa"/>
            <w:vAlign w:val="center"/>
          </w:tcPr>
          <w:p w14:paraId="75A3AE0B" w14:textId="24A219B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any changes to operator check sheets?</w:t>
            </w:r>
          </w:p>
        </w:tc>
        <w:tc>
          <w:tcPr>
            <w:tcW w:w="1705" w:type="dxa"/>
            <w:vAlign w:val="center"/>
          </w:tcPr>
          <w:p w14:paraId="2358D48F" w14:textId="2A587B70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093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46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A18067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4D1FF8E" w14:textId="00F41683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8550" w:type="dxa"/>
            <w:vAlign w:val="center"/>
          </w:tcPr>
          <w:p w14:paraId="1B106C1F" w14:textId="1F78B55A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add high or low point pockets, unused piping branches, dead-legs, or create situations where accumulated liquids may freeze?</w:t>
            </w:r>
          </w:p>
        </w:tc>
        <w:tc>
          <w:tcPr>
            <w:tcW w:w="1705" w:type="dxa"/>
            <w:vAlign w:val="center"/>
          </w:tcPr>
          <w:p w14:paraId="6010A85E" w14:textId="61E886A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751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86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CBED9A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8714240" w14:textId="2001E858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8550" w:type="dxa"/>
            <w:vAlign w:val="center"/>
          </w:tcPr>
          <w:p w14:paraId="630AD71D" w14:textId="73373821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restrict access to equipment for operations and maintenance?</w:t>
            </w:r>
          </w:p>
        </w:tc>
        <w:tc>
          <w:tcPr>
            <w:tcW w:w="1705" w:type="dxa"/>
            <w:vAlign w:val="center"/>
          </w:tcPr>
          <w:p w14:paraId="31EB58EA" w14:textId="50EC443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78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7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A91AAD1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4FEBACA" w14:textId="6E13E99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50" w:type="dxa"/>
            <w:vAlign w:val="center"/>
          </w:tcPr>
          <w:p w14:paraId="78072E67" w14:textId="256A2AF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create potential operator errors or confusion due to the interface?</w:t>
            </w:r>
          </w:p>
        </w:tc>
        <w:tc>
          <w:tcPr>
            <w:tcW w:w="1705" w:type="dxa"/>
            <w:vAlign w:val="center"/>
          </w:tcPr>
          <w:p w14:paraId="468C2C70" w14:textId="588BE806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79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518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0589EF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0CE955B" w14:textId="4A80606E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8550" w:type="dxa"/>
            <w:vAlign w:val="center"/>
          </w:tcPr>
          <w:p w14:paraId="7EDBB8A3" w14:textId="793A68AC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operator response time?</w:t>
            </w:r>
          </w:p>
        </w:tc>
        <w:tc>
          <w:tcPr>
            <w:tcW w:w="1705" w:type="dxa"/>
            <w:vAlign w:val="center"/>
          </w:tcPr>
          <w:p w14:paraId="4E474CC2" w14:textId="17A9BEDB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462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33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912D85A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04A7C3B" w14:textId="373652F6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8550" w:type="dxa"/>
            <w:vAlign w:val="center"/>
          </w:tcPr>
          <w:p w14:paraId="7793E9E7" w14:textId="4A47671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 hose to be used in place of hard pipe for process flow?</w:t>
            </w:r>
          </w:p>
        </w:tc>
        <w:tc>
          <w:tcPr>
            <w:tcW w:w="1705" w:type="dxa"/>
            <w:vAlign w:val="center"/>
          </w:tcPr>
          <w:p w14:paraId="00813D21" w14:textId="6447E742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092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58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0BF1BE9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057135E" w14:textId="7EEC0685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8550" w:type="dxa"/>
            <w:vAlign w:val="center"/>
          </w:tcPr>
          <w:p w14:paraId="1FE9530E" w14:textId="17CE4C70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any interlocks to be bypassed (either temporarily or permanently)?</w:t>
            </w:r>
          </w:p>
        </w:tc>
        <w:tc>
          <w:tcPr>
            <w:tcW w:w="1705" w:type="dxa"/>
            <w:vAlign w:val="center"/>
          </w:tcPr>
          <w:p w14:paraId="5523FD74" w14:textId="43093456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950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9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5F0A0DC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32175F" w14:textId="38192F72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7D2C4218" w14:textId="524B7771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Process and Operation</w:t>
            </w:r>
          </w:p>
        </w:tc>
      </w:tr>
      <w:tr w:rsidR="00041F4D" w:rsidRPr="001A6609" w14:paraId="66FFA8E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694FF47" w14:textId="190EFEA0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8550" w:type="dxa"/>
            <w:vAlign w:val="center"/>
          </w:tcPr>
          <w:p w14:paraId="49EF5607" w14:textId="2C9EE3C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Does the change require a downtime </w:t>
            </w:r>
            <w:proofErr w:type="gramStart"/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in order for</w:t>
            </w:r>
            <w:proofErr w:type="gramEnd"/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 work to be completed?</w:t>
            </w:r>
          </w:p>
        </w:tc>
        <w:tc>
          <w:tcPr>
            <w:tcW w:w="1705" w:type="dxa"/>
            <w:vAlign w:val="center"/>
          </w:tcPr>
          <w:p w14:paraId="7DC418FD" w14:textId="0504B1E9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272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7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974D84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BB8A82F" w14:textId="2D895D6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550" w:type="dxa"/>
            <w:vAlign w:val="center"/>
          </w:tcPr>
          <w:p w14:paraId="625BACF0" w14:textId="7D6A2274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alter the safety system design or safety design basis or alter relief case or associated relief system?</w:t>
            </w:r>
          </w:p>
        </w:tc>
        <w:tc>
          <w:tcPr>
            <w:tcW w:w="1705" w:type="dxa"/>
            <w:vAlign w:val="center"/>
          </w:tcPr>
          <w:p w14:paraId="72065EEF" w14:textId="1B16079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79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79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0E7123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ACA3694" w14:textId="44B3877D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8550" w:type="dxa"/>
            <w:vAlign w:val="center"/>
          </w:tcPr>
          <w:p w14:paraId="2BB9A99E" w14:textId="05D5166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Could the change adversely affect the process or equipment down line of the change?</w:t>
            </w:r>
          </w:p>
        </w:tc>
        <w:tc>
          <w:tcPr>
            <w:tcW w:w="1705" w:type="dxa"/>
            <w:vAlign w:val="center"/>
          </w:tcPr>
          <w:p w14:paraId="0CACEC04" w14:textId="519B7384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153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5905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93D1D66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6521A28" w14:textId="5A6A47A1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8550" w:type="dxa"/>
            <w:vAlign w:val="center"/>
          </w:tcPr>
          <w:p w14:paraId="4F1A69BD" w14:textId="554DD78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loading or unloading of products, chemicals, or waste streams?</w:t>
            </w:r>
          </w:p>
        </w:tc>
        <w:tc>
          <w:tcPr>
            <w:tcW w:w="1705" w:type="dxa"/>
            <w:vAlign w:val="center"/>
          </w:tcPr>
          <w:p w14:paraId="43575AA4" w14:textId="45FD287D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874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9188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F64922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5BD5B33" w14:textId="66EAED51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8550" w:type="dxa"/>
            <w:vAlign w:val="center"/>
          </w:tcPr>
          <w:p w14:paraId="57B8C586" w14:textId="1E03E037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create new opportunities for high or low pressure in the system such that pipe, or equipment ratings may be exceeded, or a new hazard is created?</w:t>
            </w:r>
          </w:p>
        </w:tc>
        <w:tc>
          <w:tcPr>
            <w:tcW w:w="1705" w:type="dxa"/>
            <w:vAlign w:val="center"/>
          </w:tcPr>
          <w:p w14:paraId="667E8942" w14:textId="5EBC50A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4041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901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BDC8F8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A774030" w14:textId="3F02D3E3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8550" w:type="dxa"/>
            <w:vAlign w:val="center"/>
          </w:tcPr>
          <w:p w14:paraId="0EF8F419" w14:textId="76B2F53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create new opportunities for high or low temperature during start-up or shutdown such that a new hazard is created?</w:t>
            </w:r>
          </w:p>
        </w:tc>
        <w:tc>
          <w:tcPr>
            <w:tcW w:w="1705" w:type="dxa"/>
            <w:vAlign w:val="center"/>
          </w:tcPr>
          <w:p w14:paraId="7FB91EB9" w14:textId="58BC571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202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982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383A776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5FBB8EE" w14:textId="0D9F69D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50" w:type="dxa"/>
            <w:vAlign w:val="center"/>
          </w:tcPr>
          <w:p w14:paraId="2548649F" w14:textId="125730E7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create new opportunities for high or low levels in the system such that pipe, or equipment ratings may be exceeded, or a new hazard is created?</w:t>
            </w:r>
          </w:p>
        </w:tc>
        <w:tc>
          <w:tcPr>
            <w:tcW w:w="1705" w:type="dxa"/>
            <w:vAlign w:val="center"/>
          </w:tcPr>
          <w:p w14:paraId="6548E307" w14:textId="4E0360DB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3152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78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ACA78C4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7CDC475" w14:textId="7132C46B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8550" w:type="dxa"/>
            <w:vAlign w:val="center"/>
          </w:tcPr>
          <w:p w14:paraId="45311144" w14:textId="40BE83A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alter the chemical composition or physical properties of the process material such that quality issue or potential hazard to personnel may be created?</w:t>
            </w:r>
          </w:p>
        </w:tc>
        <w:tc>
          <w:tcPr>
            <w:tcW w:w="1705" w:type="dxa"/>
            <w:vAlign w:val="center"/>
          </w:tcPr>
          <w:p w14:paraId="06703C6B" w14:textId="1C13BD3D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478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943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03836A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2A82DCB" w14:textId="5BEC2ECA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8550" w:type="dxa"/>
            <w:vAlign w:val="center"/>
          </w:tcPr>
          <w:p w14:paraId="19C668AF" w14:textId="35D9E162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new or alter existing backflow prevention requirements (e.g. check valve)?</w:t>
            </w:r>
          </w:p>
        </w:tc>
        <w:tc>
          <w:tcPr>
            <w:tcW w:w="1705" w:type="dxa"/>
            <w:vAlign w:val="center"/>
          </w:tcPr>
          <w:p w14:paraId="6BAABD97" w14:textId="0F605706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366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0281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B0CFA0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D6A9BE1" w14:textId="3CD3DC79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8550" w:type="dxa"/>
            <w:vAlign w:val="center"/>
          </w:tcPr>
          <w:p w14:paraId="1D97D820" w14:textId="788EE81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equipment or process conditions, such that it requires additional (or affects existing) emergency isolation valves? Consider back-pressure, flow changes and pump remote isolation.</w:t>
            </w:r>
          </w:p>
        </w:tc>
        <w:tc>
          <w:tcPr>
            <w:tcW w:w="1705" w:type="dxa"/>
            <w:vAlign w:val="center"/>
          </w:tcPr>
          <w:p w14:paraId="654B0BB5" w14:textId="3BB30CB0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3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14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0D2904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E43CCF1" w14:textId="5FCE1F22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8550" w:type="dxa"/>
            <w:vAlign w:val="center"/>
          </w:tcPr>
          <w:p w14:paraId="355DFDE7" w14:textId="7370824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process composition and in turn affect corrosion variable or create fouling/build-up in process equipment?</w:t>
            </w:r>
          </w:p>
        </w:tc>
        <w:tc>
          <w:tcPr>
            <w:tcW w:w="1705" w:type="dxa"/>
            <w:vAlign w:val="center"/>
          </w:tcPr>
          <w:p w14:paraId="71E24734" w14:textId="60ECAE66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0804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04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462C95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538009D" w14:textId="21300B1F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</w:t>
            </w:r>
          </w:p>
        </w:tc>
        <w:tc>
          <w:tcPr>
            <w:tcW w:w="8550" w:type="dxa"/>
            <w:vAlign w:val="center"/>
          </w:tcPr>
          <w:p w14:paraId="2A52FE0B" w14:textId="4DBAE034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Is the piping specification prone to failure due to change in process conditions, including cyclical conditions (vibration, temperature, pressure)?</w:t>
            </w:r>
          </w:p>
        </w:tc>
        <w:tc>
          <w:tcPr>
            <w:tcW w:w="1705" w:type="dxa"/>
            <w:vAlign w:val="center"/>
          </w:tcPr>
          <w:p w14:paraId="4CE8A730" w14:textId="7BDB22B4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898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69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8569CC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D492313" w14:textId="4263080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8550" w:type="dxa"/>
            <w:vAlign w:val="center"/>
          </w:tcPr>
          <w:p w14:paraId="7B533AF8" w14:textId="78B3301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process composition, corrosion control variables, or create fouling in process equipment?</w:t>
            </w:r>
          </w:p>
        </w:tc>
        <w:tc>
          <w:tcPr>
            <w:tcW w:w="1705" w:type="dxa"/>
            <w:vAlign w:val="center"/>
          </w:tcPr>
          <w:p w14:paraId="430A2C69" w14:textId="6FCD174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009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2247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3B4B5D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8512727" w14:textId="4DAECEFD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8550" w:type="dxa"/>
            <w:vAlign w:val="center"/>
          </w:tcPr>
          <w:p w14:paraId="4E1C6E3C" w14:textId="11201EFA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Is new equipment information being collected for appropriate databases?</w:t>
            </w:r>
          </w:p>
        </w:tc>
        <w:tc>
          <w:tcPr>
            <w:tcW w:w="1705" w:type="dxa"/>
            <w:vAlign w:val="center"/>
          </w:tcPr>
          <w:p w14:paraId="33BDCED6" w14:textId="57EFBAF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095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884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FF6B6CB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D378807" w14:textId="433B73EC" w:rsidR="00041F4D" w:rsidRPr="001A6609" w:rsidRDefault="0045413C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8550" w:type="dxa"/>
            <w:vAlign w:val="center"/>
          </w:tcPr>
          <w:p w14:paraId="5B6E6F94" w14:textId="110D7B1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Does the change adversely affect the stability or controllability of the process? </w:t>
            </w:r>
          </w:p>
        </w:tc>
        <w:tc>
          <w:tcPr>
            <w:tcW w:w="1705" w:type="dxa"/>
            <w:vAlign w:val="center"/>
          </w:tcPr>
          <w:p w14:paraId="36BB714F" w14:textId="6507D65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07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36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92884A7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4AC7260" w14:textId="4A32D5AC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8550" w:type="dxa"/>
            <w:vAlign w:val="center"/>
          </w:tcPr>
          <w:p w14:paraId="01D34030" w14:textId="298CABED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additions to critical alarms?</w:t>
            </w:r>
          </w:p>
        </w:tc>
        <w:tc>
          <w:tcPr>
            <w:tcW w:w="1705" w:type="dxa"/>
            <w:vAlign w:val="center"/>
          </w:tcPr>
          <w:p w14:paraId="20521CD3" w14:textId="53DD718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44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39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3C7D8C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6D43F9B" w14:textId="660915F9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50" w:type="dxa"/>
            <w:vAlign w:val="center"/>
          </w:tcPr>
          <w:p w14:paraId="717228CA" w14:textId="67EEFFB2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the addition, removal, or modification of alarms?</w:t>
            </w:r>
          </w:p>
        </w:tc>
        <w:tc>
          <w:tcPr>
            <w:tcW w:w="1705" w:type="dxa"/>
            <w:vAlign w:val="center"/>
          </w:tcPr>
          <w:p w14:paraId="4393AFB0" w14:textId="10B19DD4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735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415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740A82C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C3545DF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3CB2179D" w14:textId="57023EEF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Instruments and Controls</w:t>
            </w:r>
          </w:p>
        </w:tc>
      </w:tr>
      <w:tr w:rsidR="00041F4D" w:rsidRPr="001A6609" w14:paraId="42962EA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C6384EA" w14:textId="6C6F05EC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8550" w:type="dxa"/>
            <w:vAlign w:val="center"/>
          </w:tcPr>
          <w:p w14:paraId="7C9F8F5C" w14:textId="5AB6A84D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any updating of screens or graphics?</w:t>
            </w:r>
          </w:p>
        </w:tc>
        <w:tc>
          <w:tcPr>
            <w:tcW w:w="1705" w:type="dxa"/>
            <w:vAlign w:val="center"/>
          </w:tcPr>
          <w:p w14:paraId="104BAF71" w14:textId="49B3F21A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504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54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AAFC332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C59E396" w14:textId="7ECB5A97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8550" w:type="dxa"/>
            <w:vAlign w:val="center"/>
          </w:tcPr>
          <w:p w14:paraId="6D948DBF" w14:textId="4DA5CA97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an addition, deletion or modification to the safety instrumented system, including changes to Mechanical Inspection requirements?</w:t>
            </w:r>
          </w:p>
        </w:tc>
        <w:tc>
          <w:tcPr>
            <w:tcW w:w="1705" w:type="dxa"/>
            <w:vAlign w:val="center"/>
          </w:tcPr>
          <w:p w14:paraId="770EB7D8" w14:textId="73CFD2D4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837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519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54A2B2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B1753C0" w14:textId="01E80334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8550" w:type="dxa"/>
            <w:vAlign w:val="center"/>
          </w:tcPr>
          <w:p w14:paraId="4A4C1E9D" w14:textId="16822D7A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new or modified control system configurations, software, hardware, or process instrument/analyzers?</w:t>
            </w:r>
          </w:p>
        </w:tc>
        <w:tc>
          <w:tcPr>
            <w:tcW w:w="1705" w:type="dxa"/>
            <w:vAlign w:val="center"/>
          </w:tcPr>
          <w:p w14:paraId="653F37BD" w14:textId="55A2D4ED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965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77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938E403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432D614" w14:textId="00FB7BD6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8550" w:type="dxa"/>
            <w:vAlign w:val="center"/>
          </w:tcPr>
          <w:p w14:paraId="2C9754EC" w14:textId="5DD8E0B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 deviation from a reliability life cycle document?</w:t>
            </w:r>
          </w:p>
        </w:tc>
        <w:tc>
          <w:tcPr>
            <w:tcW w:w="1705" w:type="dxa"/>
            <w:vAlign w:val="center"/>
          </w:tcPr>
          <w:p w14:paraId="44A1AB64" w14:textId="4DF503FF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95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431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2BEDF8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612DFAC" w14:textId="560700ED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8550" w:type="dxa"/>
            <w:vAlign w:val="center"/>
          </w:tcPr>
          <w:p w14:paraId="05E2A83E" w14:textId="24ED7E4C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add, delete, or modify preventative maintenance strategies for instrumentation or analytical equipment?</w:t>
            </w:r>
          </w:p>
        </w:tc>
        <w:tc>
          <w:tcPr>
            <w:tcW w:w="1705" w:type="dxa"/>
            <w:vAlign w:val="center"/>
          </w:tcPr>
          <w:p w14:paraId="635D0613" w14:textId="65E505BD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650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98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6678A4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63EE2D6" w14:textId="62A1D43E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8550" w:type="dxa"/>
            <w:vAlign w:val="center"/>
          </w:tcPr>
          <w:p w14:paraId="4C4E5AFC" w14:textId="6430FBF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Is there a change of materials for instrumentation (e.g. control valves, transmitters) or is there a change to pipe specification with instrumentation attached?</w:t>
            </w:r>
          </w:p>
        </w:tc>
        <w:tc>
          <w:tcPr>
            <w:tcW w:w="1705" w:type="dxa"/>
            <w:vAlign w:val="center"/>
          </w:tcPr>
          <w:p w14:paraId="75054651" w14:textId="65B8024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00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9802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B840FF4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727B75C" w14:textId="544D4FB8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8550" w:type="dxa"/>
            <w:vAlign w:val="center"/>
          </w:tcPr>
          <w:p w14:paraId="66193DBE" w14:textId="7E860982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modify process operating limits (e.g., temperature, pressure, composition, flow), which could affect instrumentation)?</w:t>
            </w:r>
          </w:p>
        </w:tc>
        <w:tc>
          <w:tcPr>
            <w:tcW w:w="1705" w:type="dxa"/>
            <w:vAlign w:val="center"/>
          </w:tcPr>
          <w:p w14:paraId="7162848D" w14:textId="53F2713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996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2718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792A694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DCDE926" w14:textId="316AE5A4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8550" w:type="dxa"/>
            <w:vAlign w:val="center"/>
          </w:tcPr>
          <w:p w14:paraId="0EE0816E" w14:textId="4871B8D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a modification to the calibrate range of a field instrument/analyzer or the range displayed on the PLC interface?</w:t>
            </w:r>
          </w:p>
        </w:tc>
        <w:tc>
          <w:tcPr>
            <w:tcW w:w="1705" w:type="dxa"/>
            <w:vAlign w:val="center"/>
          </w:tcPr>
          <w:p w14:paraId="55D21594" w14:textId="1B7A4CE8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95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1314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93EDD1A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DF3F5F1" w14:textId="63BB9E61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8550" w:type="dxa"/>
            <w:vAlign w:val="center"/>
          </w:tcPr>
          <w:p w14:paraId="18D1223B" w14:textId="7DBBF00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process stability?</w:t>
            </w:r>
          </w:p>
        </w:tc>
        <w:tc>
          <w:tcPr>
            <w:tcW w:w="1705" w:type="dxa"/>
            <w:vAlign w:val="center"/>
          </w:tcPr>
          <w:p w14:paraId="2A1B0295" w14:textId="408DDD0A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7678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746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25A9EAE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7687357" w14:textId="3A648206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8550" w:type="dxa"/>
            <w:vAlign w:val="center"/>
          </w:tcPr>
          <w:p w14:paraId="1F96F051" w14:textId="40AD6780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any meters, tank gauges, or scales used for custody transfer or accounting?</w:t>
            </w:r>
          </w:p>
        </w:tc>
        <w:tc>
          <w:tcPr>
            <w:tcW w:w="1705" w:type="dxa"/>
            <w:vAlign w:val="center"/>
          </w:tcPr>
          <w:p w14:paraId="7C8E18CE" w14:textId="1826045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63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13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448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AB49071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16279BA" w14:textId="01400839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8550" w:type="dxa"/>
            <w:vAlign w:val="center"/>
          </w:tcPr>
          <w:p w14:paraId="579CF14A" w14:textId="4A08744D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updates/modification to any safety system information or documentation?</w:t>
            </w:r>
          </w:p>
        </w:tc>
        <w:tc>
          <w:tcPr>
            <w:tcW w:w="1705" w:type="dxa"/>
            <w:vAlign w:val="center"/>
          </w:tcPr>
          <w:p w14:paraId="3AE19241" w14:textId="7DA1AE8B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441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9809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847B6B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A4E9603" w14:textId="4F480C1D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8550" w:type="dxa"/>
            <w:vAlign w:val="center"/>
          </w:tcPr>
          <w:p w14:paraId="0CE6E3AD" w14:textId="5B997C9E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spliced or a modified wiring method?</w:t>
            </w:r>
          </w:p>
        </w:tc>
        <w:tc>
          <w:tcPr>
            <w:tcW w:w="1705" w:type="dxa"/>
            <w:vAlign w:val="center"/>
          </w:tcPr>
          <w:p w14:paraId="10B91AD9" w14:textId="5736D5F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0368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576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6A80845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B172F26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703F4787" w14:textId="3E0C5B4B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Electrical Systems</w:t>
            </w:r>
          </w:p>
        </w:tc>
      </w:tr>
      <w:tr w:rsidR="00041F4D" w:rsidRPr="001A6609" w14:paraId="16069E75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C997632" w14:textId="62381A63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8550" w:type="dxa"/>
            <w:vAlign w:val="center"/>
          </w:tcPr>
          <w:p w14:paraId="16F9BEAE" w14:textId="4E98F26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Does the change require modification to the current electrical system (i.e., need additional power)?  </w:t>
            </w:r>
            <w:r w:rsidRPr="001A660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OR</w:t>
            </w:r>
          </w:p>
          <w:p w14:paraId="72F4187F" w14:textId="38B3170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modify the load to one of the power systems (e.g., emergency power, UPS, 100V, 480V, 2.4KV. 43.KV)?</w:t>
            </w:r>
          </w:p>
        </w:tc>
        <w:tc>
          <w:tcPr>
            <w:tcW w:w="1705" w:type="dxa"/>
            <w:vAlign w:val="center"/>
          </w:tcPr>
          <w:p w14:paraId="195CBE8B" w14:textId="2E231FFA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63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79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25AB88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465FA5F4" w14:textId="04B9B0BB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8550" w:type="dxa"/>
            <w:vAlign w:val="center"/>
          </w:tcPr>
          <w:p w14:paraId="1A03578C" w14:textId="6B6615C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add, delete, or modify and preventative maintenance strategies for electrical equipment?</w:t>
            </w:r>
          </w:p>
        </w:tc>
        <w:tc>
          <w:tcPr>
            <w:tcW w:w="1705" w:type="dxa"/>
            <w:vAlign w:val="center"/>
          </w:tcPr>
          <w:p w14:paraId="0D4244EC" w14:textId="387C6049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97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1419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E71B09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445DDC8" w14:textId="1E3913ED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8550" w:type="dxa"/>
            <w:vAlign w:val="center"/>
          </w:tcPr>
          <w:p w14:paraId="696A04F5" w14:textId="456D7C4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deviation from reliability life cycle documents or PMs?</w:t>
            </w:r>
          </w:p>
        </w:tc>
        <w:tc>
          <w:tcPr>
            <w:tcW w:w="1705" w:type="dxa"/>
            <w:vAlign w:val="center"/>
          </w:tcPr>
          <w:p w14:paraId="234D1029" w14:textId="5CD087B8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58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352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3749BD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04A9D56" w14:textId="31765EBE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8550" w:type="dxa"/>
            <w:vAlign w:val="center"/>
          </w:tcPr>
          <w:p w14:paraId="6FBD58A9" w14:textId="0F594F7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require protection settings to be changed or evaluated (distribution system relay, breaker settings, fuse changes)?</w:t>
            </w:r>
          </w:p>
        </w:tc>
        <w:tc>
          <w:tcPr>
            <w:tcW w:w="1705" w:type="dxa"/>
            <w:vAlign w:val="center"/>
          </w:tcPr>
          <w:p w14:paraId="4DFF3A83" w14:textId="6B78BB55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43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8075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AE66AAA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F065C08" w14:textId="70998DC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76D455A4" w14:textId="01E3E64A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Combustion</w:t>
            </w:r>
          </w:p>
        </w:tc>
      </w:tr>
      <w:tr w:rsidR="00041F4D" w:rsidRPr="001A6609" w14:paraId="5F2D9AE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EC9AB52" w14:textId="4B0D5521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8550" w:type="dxa"/>
            <w:vAlign w:val="center"/>
          </w:tcPr>
          <w:p w14:paraId="3DA48B2A" w14:textId="2F36A7A2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explosion relief?</w:t>
            </w:r>
          </w:p>
        </w:tc>
        <w:tc>
          <w:tcPr>
            <w:tcW w:w="1705" w:type="dxa"/>
            <w:vAlign w:val="center"/>
          </w:tcPr>
          <w:p w14:paraId="6C7BA9CA" w14:textId="112707D8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8577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227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04487C6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6B3F41AA" w14:textId="47F210AD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8550" w:type="dxa"/>
            <w:vAlign w:val="center"/>
          </w:tcPr>
          <w:p w14:paraId="5A31CCD0" w14:textId="755C2689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firebox purge system, heater start-up/shutdown or fire control (oven purge controls)?</w:t>
            </w:r>
          </w:p>
        </w:tc>
        <w:tc>
          <w:tcPr>
            <w:tcW w:w="1705" w:type="dxa"/>
            <w:vAlign w:val="center"/>
          </w:tcPr>
          <w:p w14:paraId="438B40DF" w14:textId="408520D7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204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27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AF1B14A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845FAC0" w14:textId="5AFBA111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8550" w:type="dxa"/>
            <w:vAlign w:val="center"/>
          </w:tcPr>
          <w:p w14:paraId="2C1B3C2D" w14:textId="74096A7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impact key components for combustion air supply or draft (oven/incinerator air supply)?</w:t>
            </w:r>
          </w:p>
        </w:tc>
        <w:tc>
          <w:tcPr>
            <w:tcW w:w="1705" w:type="dxa"/>
            <w:vAlign w:val="center"/>
          </w:tcPr>
          <w:p w14:paraId="2BE0678F" w14:textId="2F7DAA4B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80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50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B2923D0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BB74E5A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2C04B1E3" w14:textId="4525F1BA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Structural Considerations</w:t>
            </w:r>
          </w:p>
        </w:tc>
      </w:tr>
      <w:tr w:rsidR="00041F4D" w:rsidRPr="001A6609" w14:paraId="0972936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6823688" w14:textId="100961AB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50" w:type="dxa"/>
            <w:vAlign w:val="center"/>
          </w:tcPr>
          <w:p w14:paraId="5748EA7A" w14:textId="21E7D92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Are new structures or buildings being added to the site?</w:t>
            </w:r>
          </w:p>
        </w:tc>
        <w:tc>
          <w:tcPr>
            <w:tcW w:w="1705" w:type="dxa"/>
            <w:vAlign w:val="center"/>
          </w:tcPr>
          <w:p w14:paraId="23583193" w14:textId="3035F2A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369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83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FD0282C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7AECB08" w14:textId="0B818494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8550" w:type="dxa"/>
            <w:vAlign w:val="center"/>
          </w:tcPr>
          <w:p w14:paraId="41A4FBA4" w14:textId="08B0F4DF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Are structures being modified?</w:t>
            </w:r>
          </w:p>
        </w:tc>
        <w:tc>
          <w:tcPr>
            <w:tcW w:w="1705" w:type="dxa"/>
            <w:vAlign w:val="center"/>
          </w:tcPr>
          <w:p w14:paraId="715688EF" w14:textId="0F1F6DBD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9628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94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7808897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00149D0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0DB0ECFE" w14:textId="258B6729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Quality and Customer</w:t>
            </w:r>
          </w:p>
        </w:tc>
      </w:tr>
      <w:tr w:rsidR="00041F4D" w:rsidRPr="001A6609" w14:paraId="3CC8646D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0E2C1DC" w14:textId="4957A5A8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8550" w:type="dxa"/>
            <w:vAlign w:val="center"/>
          </w:tcPr>
          <w:p w14:paraId="29C8FFDD" w14:textId="71463584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bring a new product or process that has not been proven out at the plant?</w:t>
            </w:r>
          </w:p>
        </w:tc>
        <w:tc>
          <w:tcPr>
            <w:tcW w:w="1705" w:type="dxa"/>
            <w:vAlign w:val="center"/>
          </w:tcPr>
          <w:p w14:paraId="1F0C7A9C" w14:textId="6CF181A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35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868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25BF6E08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450C0B0" w14:textId="0507F1B9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8550" w:type="dxa"/>
            <w:vAlign w:val="center"/>
          </w:tcPr>
          <w:p w14:paraId="3D173F1E" w14:textId="1239F3F5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quality of the product in a negative way?</w:t>
            </w:r>
          </w:p>
        </w:tc>
        <w:tc>
          <w:tcPr>
            <w:tcW w:w="1705" w:type="dxa"/>
            <w:vAlign w:val="center"/>
          </w:tcPr>
          <w:p w14:paraId="3FDD3ECF" w14:textId="0ED876C2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695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37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512A9BF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4087906" w14:textId="2EA0F1C4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8550" w:type="dxa"/>
            <w:vAlign w:val="center"/>
          </w:tcPr>
          <w:p w14:paraId="047B340A" w14:textId="304D642A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Does the change affect the frequency or quantity of checks that are needed?</w:t>
            </w:r>
          </w:p>
        </w:tc>
        <w:tc>
          <w:tcPr>
            <w:tcW w:w="1705" w:type="dxa"/>
            <w:vAlign w:val="center"/>
          </w:tcPr>
          <w:p w14:paraId="058818C3" w14:textId="14F0798C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78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0109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40DB8C75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4F763BC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4A949316" w14:textId="2141D0E3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Process and Product Capability</w:t>
            </w:r>
          </w:p>
        </w:tc>
      </w:tr>
      <w:tr w:rsidR="00041F4D" w:rsidRPr="001A6609" w14:paraId="5138822A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3426893E" w14:textId="77319330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8550" w:type="dxa"/>
            <w:vAlign w:val="center"/>
          </w:tcPr>
          <w:p w14:paraId="7FE66576" w14:textId="2E740668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 xml:space="preserve">Have similar plants been contacted to understand their capabilities and tapped into knowledge know-how? </w:t>
            </w:r>
          </w:p>
          <w:p w14:paraId="4537C6D3" w14:textId="44CF68C3" w:rsidR="00041F4D" w:rsidRPr="001A6609" w:rsidRDefault="00041F4D" w:rsidP="00B47135">
            <w:pPr>
              <w:pStyle w:val="Header"/>
              <w:rPr>
                <w:rFonts w:asciiTheme="minorHAnsi" w:eastAsia="MS Gothic" w:hAnsiTheme="minorHAnsi" w:cstheme="minorHAnsi"/>
              </w:rPr>
            </w:pPr>
            <w:r w:rsidRPr="001A6609">
              <w:rPr>
                <w:rFonts w:asciiTheme="minorHAnsi" w:hAnsiTheme="minorHAnsi" w:cstheme="minorHAnsi"/>
                <w:b/>
              </w:rPr>
              <w:t>MOC owner</w:t>
            </w:r>
            <w:r w:rsidRPr="001A6609">
              <w:rPr>
                <w:rFonts w:asciiTheme="minorHAnsi" w:hAnsiTheme="minorHAnsi" w:cstheme="minorHAnsi"/>
              </w:rPr>
              <w:t xml:space="preserve"> verifies with SDR signature</w:t>
            </w:r>
          </w:p>
        </w:tc>
        <w:tc>
          <w:tcPr>
            <w:tcW w:w="1705" w:type="dxa"/>
            <w:vAlign w:val="center"/>
          </w:tcPr>
          <w:p w14:paraId="07D3538A" w14:textId="68E13609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29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720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0F1B260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1DC12224" w14:textId="049B6C6C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8550" w:type="dxa"/>
            <w:vAlign w:val="center"/>
          </w:tcPr>
          <w:p w14:paraId="24F8ED5E" w14:textId="630A508D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sz w:val="22"/>
                <w:szCs w:val="22"/>
              </w:rPr>
              <w:t>Are new products or process being produced that are different than those previously run or outside the normal operating range?</w:t>
            </w:r>
          </w:p>
        </w:tc>
        <w:tc>
          <w:tcPr>
            <w:tcW w:w="1705" w:type="dxa"/>
            <w:vAlign w:val="center"/>
          </w:tcPr>
          <w:p w14:paraId="7CB6E279" w14:textId="7484240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705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163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372263DA" w14:textId="77777777" w:rsidTr="00661BC1">
        <w:trPr>
          <w:trHeight w:val="432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E4E468" w14:textId="77777777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255" w:type="dxa"/>
            <w:gridSpan w:val="2"/>
            <w:shd w:val="clear" w:color="auto" w:fill="F2F2F2" w:themeFill="background1" w:themeFillShade="F2"/>
            <w:vAlign w:val="center"/>
          </w:tcPr>
          <w:p w14:paraId="252C7F75" w14:textId="1197715E" w:rsidR="00041F4D" w:rsidRPr="001A6609" w:rsidRDefault="00041F4D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People and Training</w:t>
            </w:r>
          </w:p>
        </w:tc>
      </w:tr>
      <w:tr w:rsidR="00041F4D" w:rsidRPr="001A6609" w14:paraId="180608CD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7AA986FF" w14:textId="2DF0698F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77</w:t>
            </w:r>
          </w:p>
        </w:tc>
        <w:tc>
          <w:tcPr>
            <w:tcW w:w="8550" w:type="dxa"/>
            <w:vAlign w:val="center"/>
          </w:tcPr>
          <w:p w14:paraId="0B51859B" w14:textId="4411D1C7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change affect the sequence or steps for start-up or shutdown modes of operation?</w:t>
            </w:r>
          </w:p>
        </w:tc>
        <w:tc>
          <w:tcPr>
            <w:tcW w:w="1705" w:type="dxa"/>
            <w:vAlign w:val="center"/>
          </w:tcPr>
          <w:p w14:paraId="517F344B" w14:textId="348D014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88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432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74B68243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097DC314" w14:textId="721482B3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78</w:t>
            </w:r>
          </w:p>
        </w:tc>
        <w:tc>
          <w:tcPr>
            <w:tcW w:w="8550" w:type="dxa"/>
            <w:vAlign w:val="center"/>
          </w:tcPr>
          <w:p w14:paraId="56ADC9A9" w14:textId="541A2156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change require a modified operation (not currently documented in any operating procedures)?</w:t>
            </w:r>
          </w:p>
        </w:tc>
        <w:tc>
          <w:tcPr>
            <w:tcW w:w="1705" w:type="dxa"/>
            <w:vAlign w:val="center"/>
          </w:tcPr>
          <w:p w14:paraId="641E2D23" w14:textId="2C39BE81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94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14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6A0034CF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565CA11F" w14:textId="56241E6D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79</w:t>
            </w:r>
          </w:p>
        </w:tc>
        <w:tc>
          <w:tcPr>
            <w:tcW w:w="8550" w:type="dxa"/>
            <w:vAlign w:val="center"/>
          </w:tcPr>
          <w:p w14:paraId="368BF5CE" w14:textId="2616DE58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change require updates to training procedures, operating procedures, or training documents?</w:t>
            </w:r>
          </w:p>
        </w:tc>
        <w:tc>
          <w:tcPr>
            <w:tcW w:w="1705" w:type="dxa"/>
            <w:vAlign w:val="center"/>
          </w:tcPr>
          <w:p w14:paraId="3261B8ED" w14:textId="60412A2E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057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513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041F4D" w:rsidRPr="001A6609" w14:paraId="1EAE8840" w14:textId="77777777" w:rsidTr="00661BC1">
        <w:trPr>
          <w:trHeight w:val="432"/>
        </w:trPr>
        <w:tc>
          <w:tcPr>
            <w:tcW w:w="535" w:type="dxa"/>
            <w:vAlign w:val="center"/>
          </w:tcPr>
          <w:p w14:paraId="22F73B5F" w14:textId="794FCE8E" w:rsidR="00041F4D" w:rsidRPr="001A6609" w:rsidRDefault="00FF77E4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80</w:t>
            </w:r>
          </w:p>
        </w:tc>
        <w:tc>
          <w:tcPr>
            <w:tcW w:w="8550" w:type="dxa"/>
            <w:vAlign w:val="center"/>
          </w:tcPr>
          <w:p w14:paraId="024C389A" w14:textId="0485FAE8" w:rsidR="00041F4D" w:rsidRPr="001A6609" w:rsidRDefault="00041F4D" w:rsidP="00B471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660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the changes affect maintenance procedures or require craft training due to new or modified technology?</w:t>
            </w:r>
          </w:p>
        </w:tc>
        <w:tc>
          <w:tcPr>
            <w:tcW w:w="1705" w:type="dxa"/>
            <w:vAlign w:val="center"/>
          </w:tcPr>
          <w:p w14:paraId="41240A5E" w14:textId="77DC9678" w:rsidR="00041F4D" w:rsidRPr="001A6609" w:rsidRDefault="000D20D0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33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00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4D" w:rsidRPr="001A6609">
                  <w:rPr>
                    <w:rFonts w:asciiTheme="minorHAnsi" w:eastAsia="MS Gothic" w:hAnsiTheme="minorHAnsi" w:cstheme="minorHAnsi"/>
                    <w:sz w:val="24"/>
                    <w:szCs w:val="24"/>
                  </w:rPr>
                  <w:t>☐</w:t>
                </w:r>
              </w:sdtContent>
            </w:sdt>
            <w:r w:rsidR="00041F4D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433A6C06" w14:textId="3496DD5A" w:rsidR="005204A7" w:rsidRPr="001A6609" w:rsidRDefault="005204A7" w:rsidP="00FF2A25">
      <w:pPr>
        <w:rPr>
          <w:rFonts w:asciiTheme="minorHAnsi" w:hAnsiTheme="minorHAnsi" w:cstheme="minorHAnsi"/>
          <w:sz w:val="24"/>
          <w:szCs w:val="24"/>
        </w:rPr>
      </w:pPr>
    </w:p>
    <w:p w14:paraId="1AB6A442" w14:textId="77777777" w:rsidR="005204A7" w:rsidRPr="001A6609" w:rsidRDefault="005204A7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90"/>
        <w:gridCol w:w="1170"/>
        <w:gridCol w:w="1525"/>
      </w:tblGrid>
      <w:tr w:rsidR="008C7FAA" w:rsidRPr="001A6609" w14:paraId="4F216E29" w14:textId="77777777" w:rsidTr="00B47135">
        <w:trPr>
          <w:trHeight w:val="432"/>
        </w:trPr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14:paraId="3D71BB0B" w14:textId="167C482D" w:rsidR="008C7FAA" w:rsidRPr="001A6609" w:rsidRDefault="00FC6223" w:rsidP="00B471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Signature Log</w:t>
            </w:r>
          </w:p>
        </w:tc>
      </w:tr>
      <w:tr w:rsidR="00FC6223" w:rsidRPr="001A6609" w14:paraId="3A6C61A8" w14:textId="77777777" w:rsidTr="00B47135">
        <w:trPr>
          <w:trHeight w:val="432"/>
        </w:trPr>
        <w:tc>
          <w:tcPr>
            <w:tcW w:w="10790" w:type="dxa"/>
            <w:gridSpan w:val="4"/>
            <w:vAlign w:val="center"/>
          </w:tcPr>
          <w:p w14:paraId="29F1C056" w14:textId="6EA98100" w:rsidR="00FC6223" w:rsidRPr="001A6609" w:rsidRDefault="00225E66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For any questions answered with a “yes” response, list out the ID number, the name and initials of the person assigned to that area, and the date of their sign off the change below.</w:t>
            </w:r>
          </w:p>
        </w:tc>
      </w:tr>
      <w:tr w:rsidR="00FD157B" w:rsidRPr="001A6609" w14:paraId="2388280C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04A4C33" w14:textId="3183648E" w:rsidR="00FD157B" w:rsidRPr="001A6609" w:rsidRDefault="00FD157B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 ID #</w:t>
            </w:r>
          </w:p>
        </w:tc>
        <w:tc>
          <w:tcPr>
            <w:tcW w:w="6390" w:type="dxa"/>
            <w:vAlign w:val="center"/>
          </w:tcPr>
          <w:p w14:paraId="5D59FA12" w14:textId="2293753D" w:rsidR="00FD157B" w:rsidRPr="001A6609" w:rsidRDefault="00FD157B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70" w:type="dxa"/>
            <w:vAlign w:val="center"/>
          </w:tcPr>
          <w:p w14:paraId="5FDB718F" w14:textId="6F2A10FE" w:rsidR="00FD157B" w:rsidRPr="001A6609" w:rsidRDefault="00FD157B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1525" w:type="dxa"/>
            <w:vAlign w:val="center"/>
          </w:tcPr>
          <w:p w14:paraId="00A05FCF" w14:textId="3546EC9F" w:rsidR="00FD157B" w:rsidRPr="001A6609" w:rsidRDefault="00FD157B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FD157B" w:rsidRPr="001A6609" w14:paraId="697FCD2A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30385E6F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7D8B9EB7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54BCE0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DDEDAE0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4D211127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2AF8E73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03F8BBA8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43C264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A857687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1F662F30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1CCDCB74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E02EAF3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FC1C87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2DF6659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56E0B40B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0BD0A720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5EA8265A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D43F95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0981EC2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73AF48F0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C974522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243E79E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197011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4ED0395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45AAF9B6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140611F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3DDAB6C8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A2EC4E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750110D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157B" w:rsidRPr="001A6609" w14:paraId="6D46F0DD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18A1E05D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5290224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43D4F3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24D5F20" w14:textId="77777777" w:rsidR="00FD157B" w:rsidRPr="001A6609" w:rsidRDefault="00FD157B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689EC843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208AB39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019D8F2A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89EF7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AB54EDA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680320B3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9D8208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63655F1E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FEEDF2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8FB33E8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1E0E87AD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D8EC794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98B59BA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FDE9D9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500E2E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104F0657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ADA1974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C0F7000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488965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4CB8F8F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54BABB6E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4779E2FE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2A060B3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E9B1E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45B7C41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4E510DD1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64D8C9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818026E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2213E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2631609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01E2BE59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FA594C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3E4A4DE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9C1B4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6CFEDC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783FCD30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051BB051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247C39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27E347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347100F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6AEEC28F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1646572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238ADD19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50BEB5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1B0E931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4B6973B0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A6A48F1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A7D1D97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E5141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B411904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8D3" w:rsidRPr="001A6609" w14:paraId="4E623501" w14:textId="77777777" w:rsidTr="00B47135">
        <w:trPr>
          <w:trHeight w:val="432"/>
        </w:trPr>
        <w:tc>
          <w:tcPr>
            <w:tcW w:w="10790" w:type="dxa"/>
            <w:gridSpan w:val="4"/>
            <w:vAlign w:val="center"/>
          </w:tcPr>
          <w:p w14:paraId="7060D898" w14:textId="42DD1215" w:rsidR="00115256" w:rsidRPr="001A6609" w:rsidRDefault="006638D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11525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items that received a “no” response but required</w:t>
            </w:r>
            <w:r w:rsidR="00115256" w:rsidRPr="001A6609">
              <w:rPr>
                <w:rFonts w:asciiTheme="minorHAnsi" w:hAnsiTheme="minorHAnsi" w:cstheme="minorHAnsi"/>
                <w:sz w:val="24"/>
                <w:szCs w:val="24"/>
              </w:rPr>
              <w:t xml:space="preserve"> further discussion, jot down notes from that discussion to explain why they were a “no” (if applicable).</w:t>
            </w:r>
          </w:p>
        </w:tc>
      </w:tr>
      <w:tr w:rsidR="00115256" w:rsidRPr="001A6609" w14:paraId="3D497714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52918A00" w14:textId="1CEE8F78" w:rsidR="00115256" w:rsidRPr="001A6609" w:rsidRDefault="00115256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 ID #</w:t>
            </w:r>
          </w:p>
        </w:tc>
        <w:tc>
          <w:tcPr>
            <w:tcW w:w="9085" w:type="dxa"/>
            <w:gridSpan w:val="3"/>
            <w:vAlign w:val="center"/>
          </w:tcPr>
          <w:p w14:paraId="72A19E79" w14:textId="2F47927D" w:rsidR="00115256" w:rsidRPr="001A6609" w:rsidRDefault="00115256" w:rsidP="00B471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B974A3" w:rsidRPr="001A6609" w14:paraId="03B8403D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4671A6A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5B66312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41F7B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0862F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8CA4B50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39803BF2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2B9F8D6C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9B0C7B7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014154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33E5DF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C0651E3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4B5E08E3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70B1981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43B9482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259395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9BAF7F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3A851F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4A3" w:rsidRPr="001A6609" w14:paraId="4B4650A9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3711240D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0897EAFB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0E74F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D67A58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9206818" w14:textId="77777777" w:rsidR="00B974A3" w:rsidRPr="001A6609" w:rsidRDefault="00B974A3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A55" w:rsidRPr="001A6609" w14:paraId="313CCFB3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68BE4D7F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AF8DBB1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AFF9FF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16906A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AF181D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A55" w:rsidRPr="001A6609" w14:paraId="725A5855" w14:textId="77777777" w:rsidTr="00B47135">
        <w:trPr>
          <w:trHeight w:val="432"/>
        </w:trPr>
        <w:tc>
          <w:tcPr>
            <w:tcW w:w="1705" w:type="dxa"/>
            <w:vAlign w:val="center"/>
          </w:tcPr>
          <w:p w14:paraId="5BE9E5A4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E34386B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BBABE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D7CFA9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B46488F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A8D059" w14:textId="77777777" w:rsidR="00897512" w:rsidRPr="001A6609" w:rsidRDefault="00897512" w:rsidP="00FF2A2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486"/>
        <w:gridCol w:w="4639"/>
        <w:gridCol w:w="2160"/>
        <w:gridCol w:w="2412"/>
        <w:gridCol w:w="1494"/>
      </w:tblGrid>
      <w:tr w:rsidR="00D70622" w:rsidRPr="001A6609" w14:paraId="4A66B65E" w14:textId="77777777" w:rsidTr="00B47135">
        <w:trPr>
          <w:trHeight w:val="432"/>
        </w:trPr>
        <w:tc>
          <w:tcPr>
            <w:tcW w:w="11191" w:type="dxa"/>
            <w:gridSpan w:val="5"/>
            <w:shd w:val="clear" w:color="auto" w:fill="F2F2F2" w:themeFill="background1" w:themeFillShade="F2"/>
            <w:vAlign w:val="center"/>
          </w:tcPr>
          <w:p w14:paraId="54408622" w14:textId="6AA3D032" w:rsidR="00D70622" w:rsidRPr="001A6609" w:rsidRDefault="001115A9" w:rsidP="00B4713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sz w:val="28"/>
                <w:szCs w:val="28"/>
              </w:rPr>
              <w:t>Standard Action Items</w:t>
            </w:r>
          </w:p>
        </w:tc>
      </w:tr>
      <w:tr w:rsidR="001115A9" w:rsidRPr="001A6609" w14:paraId="54DA0416" w14:textId="77777777" w:rsidTr="00B47135">
        <w:trPr>
          <w:trHeight w:val="432"/>
        </w:trPr>
        <w:tc>
          <w:tcPr>
            <w:tcW w:w="11191" w:type="dxa"/>
            <w:gridSpan w:val="5"/>
            <w:vAlign w:val="center"/>
          </w:tcPr>
          <w:p w14:paraId="52F9D129" w14:textId="4963AA29" w:rsidR="001115A9" w:rsidRPr="001A6609" w:rsidRDefault="001115A9" w:rsidP="00B471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Cs/>
                <w:sz w:val="24"/>
                <w:szCs w:val="24"/>
              </w:rPr>
              <w:t>Below are the standard action items the team must complete for each change.</w:t>
            </w:r>
          </w:p>
        </w:tc>
      </w:tr>
      <w:tr w:rsidR="00D70622" w:rsidRPr="001A6609" w14:paraId="48D14CED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34C8D72F" w14:textId="7AE8A30A" w:rsidR="00250A55" w:rsidRPr="001A6609" w:rsidRDefault="008400FB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4639" w:type="dxa"/>
            <w:vAlign w:val="center"/>
          </w:tcPr>
          <w:p w14:paraId="17F40217" w14:textId="77777777" w:rsidR="00250A55" w:rsidRPr="001A6609" w:rsidRDefault="00250A55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Describe Action Item</w:t>
            </w:r>
          </w:p>
        </w:tc>
        <w:tc>
          <w:tcPr>
            <w:tcW w:w="2160" w:type="dxa"/>
            <w:vAlign w:val="center"/>
          </w:tcPr>
          <w:p w14:paraId="0700E1EF" w14:textId="7F95A405" w:rsidR="00250A55" w:rsidRPr="001A6609" w:rsidRDefault="007779E0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Owner</w:t>
            </w:r>
          </w:p>
        </w:tc>
        <w:tc>
          <w:tcPr>
            <w:tcW w:w="2412" w:type="dxa"/>
            <w:vAlign w:val="center"/>
          </w:tcPr>
          <w:p w14:paraId="3363210D" w14:textId="5F499881" w:rsidR="00250A55" w:rsidRPr="001A6609" w:rsidRDefault="00250A55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Pre</w:t>
            </w:r>
            <w:r w:rsidR="008400FB"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Post </w:t>
            </w: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Startup</w:t>
            </w:r>
            <w:r w:rsidR="008400FB"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1494" w:type="dxa"/>
            <w:vAlign w:val="center"/>
          </w:tcPr>
          <w:p w14:paraId="7CF7C86F" w14:textId="77777777" w:rsidR="00250A55" w:rsidRPr="001A6609" w:rsidRDefault="00250A55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Due Date</w:t>
            </w:r>
          </w:p>
        </w:tc>
      </w:tr>
      <w:tr w:rsidR="00D70622" w:rsidRPr="001A6609" w14:paraId="4BF24747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2080EAA7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639" w:type="dxa"/>
            <w:vAlign w:val="center"/>
          </w:tcPr>
          <w:p w14:paraId="0CB6D83F" w14:textId="4FA99C77" w:rsidR="00250A55" w:rsidRPr="001A6609" w:rsidRDefault="00250A55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D92989D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BF5B3EC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7C044C5B" w14:textId="06ED5ADA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2E297C21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28A55153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639" w:type="dxa"/>
            <w:vAlign w:val="center"/>
          </w:tcPr>
          <w:p w14:paraId="692DB185" w14:textId="7033B063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9002964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6408E49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659F5FC2" w14:textId="77777777" w:rsidR="00250A55" w:rsidRPr="001A6609" w:rsidRDefault="00250A55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5E887B75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088BD1FD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639" w:type="dxa"/>
            <w:vAlign w:val="center"/>
          </w:tcPr>
          <w:p w14:paraId="77037BC6" w14:textId="4A29F076" w:rsidR="00D70622" w:rsidRPr="001A6609" w:rsidRDefault="00D70622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BB042DB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401A301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1DD70FDE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357B200B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34F5201B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639" w:type="dxa"/>
            <w:vAlign w:val="center"/>
          </w:tcPr>
          <w:p w14:paraId="3ADD752A" w14:textId="48231F13" w:rsidR="00D70622" w:rsidRPr="001A6609" w:rsidRDefault="00D70622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CE49F6D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9C50A43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27279B3C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1BCE1085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4F891844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639" w:type="dxa"/>
            <w:vAlign w:val="center"/>
          </w:tcPr>
          <w:p w14:paraId="5974D37A" w14:textId="066C0328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1E1C2F0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D00664C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13616E38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23320777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4B5C7E4E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639" w:type="dxa"/>
            <w:vAlign w:val="center"/>
          </w:tcPr>
          <w:p w14:paraId="366654D2" w14:textId="78C1D48B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D0D801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CFB5E6C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5262610D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0505F2FD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51552E9B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639" w:type="dxa"/>
            <w:vAlign w:val="center"/>
          </w:tcPr>
          <w:p w14:paraId="4BE9C9FF" w14:textId="3F03CF7C" w:rsidR="00D70622" w:rsidRPr="001A6609" w:rsidRDefault="00D70622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2F725BC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E6F7EEE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56653DF0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4C929469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50477C5F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639" w:type="dxa"/>
            <w:vAlign w:val="center"/>
          </w:tcPr>
          <w:p w14:paraId="617B25A5" w14:textId="103B8C9C" w:rsidR="00D70622" w:rsidRPr="001A6609" w:rsidRDefault="00D70622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C6022AD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F1F2ABB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09B70049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622" w:rsidRPr="001A6609" w14:paraId="32031C06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2E545A36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639" w:type="dxa"/>
            <w:vAlign w:val="center"/>
          </w:tcPr>
          <w:p w14:paraId="751589D4" w14:textId="578DF7DD" w:rsidR="00D70622" w:rsidRPr="001A6609" w:rsidRDefault="00D70622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557D67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8B8CE22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54C8AF8A" w14:textId="77777777" w:rsidR="00D70622" w:rsidRPr="001A6609" w:rsidRDefault="00D70622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00A" w:rsidRPr="001A6609" w14:paraId="4289F2D5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1CEB6B9C" w14:textId="5E3C9024" w:rsidR="00F7100A" w:rsidRPr="001A6609" w:rsidRDefault="00F7100A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639" w:type="dxa"/>
            <w:vAlign w:val="center"/>
          </w:tcPr>
          <w:p w14:paraId="0E8C0163" w14:textId="77777777" w:rsidR="00F7100A" w:rsidRPr="001A6609" w:rsidRDefault="00F7100A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C1DF1E8" w14:textId="77777777" w:rsidR="00F7100A" w:rsidRPr="001A6609" w:rsidRDefault="00F7100A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3D61AF0" w14:textId="77777777" w:rsidR="00F7100A" w:rsidRPr="001A6609" w:rsidRDefault="00F7100A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17D431DF" w14:textId="77777777" w:rsidR="00F7100A" w:rsidRPr="001A6609" w:rsidRDefault="00F7100A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261EBB4B" w14:textId="77777777" w:rsidTr="00B47135">
        <w:trPr>
          <w:trHeight w:val="432"/>
        </w:trPr>
        <w:tc>
          <w:tcPr>
            <w:tcW w:w="11191" w:type="dxa"/>
            <w:gridSpan w:val="5"/>
            <w:shd w:val="clear" w:color="auto" w:fill="F2F2F2" w:themeFill="background1" w:themeFillShade="F2"/>
            <w:vAlign w:val="center"/>
          </w:tcPr>
          <w:p w14:paraId="66E624CD" w14:textId="24215F19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6609">
              <w:rPr>
                <w:rFonts w:asciiTheme="minorHAnsi" w:hAnsiTheme="minorHAnsi" w:cstheme="minorHAnsi"/>
                <w:b/>
                <w:sz w:val="28"/>
                <w:szCs w:val="28"/>
              </w:rPr>
              <w:t>Additional Action Items</w:t>
            </w:r>
          </w:p>
        </w:tc>
      </w:tr>
      <w:tr w:rsidR="00924CA7" w:rsidRPr="001A6609" w14:paraId="27620313" w14:textId="77777777" w:rsidTr="00B47135">
        <w:trPr>
          <w:trHeight w:val="432"/>
        </w:trPr>
        <w:tc>
          <w:tcPr>
            <w:tcW w:w="11191" w:type="dxa"/>
            <w:gridSpan w:val="5"/>
            <w:vAlign w:val="center"/>
          </w:tcPr>
          <w:p w14:paraId="0403F887" w14:textId="266C3947" w:rsidR="00924CA7" w:rsidRPr="001A6609" w:rsidRDefault="00924CA7" w:rsidP="00B4713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Cs/>
                <w:sz w:val="24"/>
                <w:szCs w:val="24"/>
              </w:rPr>
              <w:t>Below are the additional action items that will need to be completed based on the result of this review.</w:t>
            </w:r>
          </w:p>
        </w:tc>
      </w:tr>
      <w:tr w:rsidR="00924CA7" w:rsidRPr="001A6609" w14:paraId="6E5C8454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761CB3EF" w14:textId="77777777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4639" w:type="dxa"/>
            <w:vAlign w:val="center"/>
          </w:tcPr>
          <w:p w14:paraId="462FD554" w14:textId="77777777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Describe Action Item</w:t>
            </w:r>
          </w:p>
        </w:tc>
        <w:tc>
          <w:tcPr>
            <w:tcW w:w="2160" w:type="dxa"/>
            <w:vAlign w:val="center"/>
          </w:tcPr>
          <w:p w14:paraId="3417DAF2" w14:textId="77777777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Owner</w:t>
            </w:r>
          </w:p>
        </w:tc>
        <w:tc>
          <w:tcPr>
            <w:tcW w:w="2412" w:type="dxa"/>
            <w:vAlign w:val="center"/>
          </w:tcPr>
          <w:p w14:paraId="1237512E" w14:textId="77777777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Pre or Post Startup?</w:t>
            </w:r>
          </w:p>
        </w:tc>
        <w:tc>
          <w:tcPr>
            <w:tcW w:w="1494" w:type="dxa"/>
            <w:vAlign w:val="center"/>
          </w:tcPr>
          <w:p w14:paraId="6F320E53" w14:textId="77777777" w:rsidR="00924CA7" w:rsidRPr="001A6609" w:rsidRDefault="00924CA7" w:rsidP="00B471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b/>
                <w:sz w:val="24"/>
                <w:szCs w:val="24"/>
              </w:rPr>
              <w:t>Due Date</w:t>
            </w:r>
          </w:p>
        </w:tc>
      </w:tr>
      <w:tr w:rsidR="00924CA7" w:rsidRPr="001A6609" w14:paraId="000FBA47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6E4D8638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639" w:type="dxa"/>
            <w:vAlign w:val="center"/>
          </w:tcPr>
          <w:p w14:paraId="2F230E5A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EA5DD9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01F2ECA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3752D705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195A1D8C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7669F900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639" w:type="dxa"/>
            <w:vAlign w:val="center"/>
          </w:tcPr>
          <w:p w14:paraId="5A827294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728FE0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B0664BC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5F534A66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7E3B856C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312C4C51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639" w:type="dxa"/>
            <w:vAlign w:val="center"/>
          </w:tcPr>
          <w:p w14:paraId="0B788BB5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A944EC9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69F390F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755CA53A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071522CD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4C7A7B0B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639" w:type="dxa"/>
            <w:vAlign w:val="center"/>
          </w:tcPr>
          <w:p w14:paraId="11CF23C0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29B2C8E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26091915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4613F7C5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73732DB3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50E4CAF8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639" w:type="dxa"/>
            <w:vAlign w:val="center"/>
          </w:tcPr>
          <w:p w14:paraId="744B6448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B531658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D8CEEEF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72B70CCE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70D76B00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24AD1767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639" w:type="dxa"/>
            <w:vAlign w:val="center"/>
          </w:tcPr>
          <w:p w14:paraId="1F678923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204B876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A258246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3C03977D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65A7538D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1330E1FA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639" w:type="dxa"/>
            <w:vAlign w:val="center"/>
          </w:tcPr>
          <w:p w14:paraId="5559FAC7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7F67EA7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4665CF1E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4AC794E1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79665F86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5F3D43ED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639" w:type="dxa"/>
            <w:vAlign w:val="center"/>
          </w:tcPr>
          <w:p w14:paraId="4C63D707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3D1204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1AE90191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77EDD08B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1878E041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676BA1C5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9" w:type="dxa"/>
            <w:vAlign w:val="center"/>
          </w:tcPr>
          <w:p w14:paraId="2729F9C7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06020C3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52D587AB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64C2991D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4CA7" w:rsidRPr="001A6609" w14:paraId="68B2041A" w14:textId="77777777" w:rsidTr="00B47135">
        <w:trPr>
          <w:trHeight w:val="432"/>
        </w:trPr>
        <w:tc>
          <w:tcPr>
            <w:tcW w:w="486" w:type="dxa"/>
            <w:vAlign w:val="center"/>
          </w:tcPr>
          <w:p w14:paraId="703FD49C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660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639" w:type="dxa"/>
            <w:vAlign w:val="center"/>
          </w:tcPr>
          <w:p w14:paraId="5BCC4AF3" w14:textId="77777777" w:rsidR="00924CA7" w:rsidRPr="001A6609" w:rsidRDefault="00924CA7" w:rsidP="00B4713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76423DE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7C0E273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6DBC37B5" w14:textId="77777777" w:rsidR="00924CA7" w:rsidRPr="001A6609" w:rsidRDefault="00924CA7" w:rsidP="00B4713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98D838" w14:textId="77777777" w:rsidR="00250A55" w:rsidRPr="001A6609" w:rsidRDefault="00250A55" w:rsidP="00FF2A25">
      <w:pPr>
        <w:rPr>
          <w:rFonts w:asciiTheme="minorHAnsi" w:hAnsiTheme="minorHAnsi" w:cstheme="minorHAnsi"/>
          <w:sz w:val="24"/>
          <w:szCs w:val="24"/>
        </w:rPr>
      </w:pPr>
    </w:p>
    <w:p w14:paraId="6DFF7E5F" w14:textId="2D62442D" w:rsidR="00CF28B4" w:rsidRPr="001A6609" w:rsidRDefault="00CF28B4" w:rsidP="00FF2A25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 xml:space="preserve">Once the change is complete, sign the portion below and return to the </w:t>
      </w:r>
      <w:r w:rsidR="001D3F8E" w:rsidRPr="001A6609">
        <w:rPr>
          <w:rFonts w:asciiTheme="minorHAnsi" w:hAnsiTheme="minorHAnsi" w:cstheme="minorHAnsi"/>
          <w:sz w:val="24"/>
          <w:szCs w:val="24"/>
        </w:rPr>
        <w:t>Change Management Lead.</w:t>
      </w:r>
    </w:p>
    <w:p w14:paraId="421B2D43" w14:textId="77777777" w:rsidR="001D3F8E" w:rsidRPr="001A6609" w:rsidRDefault="001D3F8E" w:rsidP="00FF2A25">
      <w:pPr>
        <w:rPr>
          <w:rFonts w:asciiTheme="minorHAnsi" w:hAnsiTheme="minorHAnsi" w:cstheme="minorHAnsi"/>
          <w:sz w:val="24"/>
          <w:szCs w:val="24"/>
        </w:rPr>
      </w:pPr>
    </w:p>
    <w:p w14:paraId="62AF20AD" w14:textId="6B77CF3A" w:rsidR="001D3F8E" w:rsidRPr="001A6609" w:rsidRDefault="001D3F8E" w:rsidP="00FF2A25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>Name:</w:t>
      </w:r>
      <w:r w:rsidR="00A6440A" w:rsidRPr="001A66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3F4845" w14:textId="77777777" w:rsidR="000615F6" w:rsidRPr="001A6609" w:rsidRDefault="000615F6" w:rsidP="00FF2A25">
      <w:pPr>
        <w:rPr>
          <w:rFonts w:asciiTheme="minorHAnsi" w:hAnsiTheme="minorHAnsi" w:cstheme="minorHAnsi"/>
          <w:sz w:val="24"/>
          <w:szCs w:val="24"/>
        </w:rPr>
      </w:pPr>
    </w:p>
    <w:p w14:paraId="10B151B9" w14:textId="6FC5CACF" w:rsidR="000615F6" w:rsidRPr="001A6609" w:rsidRDefault="000615F6" w:rsidP="00FF2A25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>Signature:</w:t>
      </w:r>
      <w:r w:rsidR="000700A2" w:rsidRPr="001A66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B1EEB2" w14:textId="77777777" w:rsidR="00250A55" w:rsidRPr="001A6609" w:rsidRDefault="00250A55" w:rsidP="00FF2A25">
      <w:pPr>
        <w:rPr>
          <w:rFonts w:asciiTheme="minorHAnsi" w:hAnsiTheme="minorHAnsi" w:cstheme="minorHAnsi"/>
          <w:sz w:val="24"/>
          <w:szCs w:val="24"/>
        </w:rPr>
      </w:pPr>
    </w:p>
    <w:p w14:paraId="35ACF3D4" w14:textId="0D437400" w:rsidR="00250A55" w:rsidRPr="001A6609" w:rsidRDefault="00A6440A" w:rsidP="00FF2A25">
      <w:pPr>
        <w:rPr>
          <w:rFonts w:asciiTheme="minorHAnsi" w:hAnsiTheme="minorHAnsi" w:cstheme="minorHAnsi"/>
          <w:sz w:val="24"/>
          <w:szCs w:val="24"/>
        </w:rPr>
      </w:pPr>
      <w:r w:rsidRPr="001A6609">
        <w:rPr>
          <w:rFonts w:asciiTheme="minorHAnsi" w:hAnsiTheme="minorHAnsi" w:cstheme="minorHAnsi"/>
          <w:sz w:val="24"/>
          <w:szCs w:val="24"/>
        </w:rPr>
        <w:t xml:space="preserve">Date: </w:t>
      </w:r>
    </w:p>
    <w:sectPr w:rsidR="00250A55" w:rsidRPr="001A6609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F13D" w14:textId="77777777" w:rsidR="00C83785" w:rsidRDefault="00C83785" w:rsidP="007576EB">
      <w:r>
        <w:separator/>
      </w:r>
    </w:p>
  </w:endnote>
  <w:endnote w:type="continuationSeparator" w:id="0">
    <w:p w14:paraId="6D454D74" w14:textId="77777777" w:rsidR="00C83785" w:rsidRDefault="00C83785" w:rsidP="007576EB">
      <w:r>
        <w:continuationSeparator/>
      </w:r>
    </w:p>
  </w:endnote>
  <w:endnote w:type="continuationNotice" w:id="1">
    <w:p w14:paraId="5CEFB360" w14:textId="77777777" w:rsidR="00C83785" w:rsidRDefault="00C83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61BC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661BC1">
      <w:rPr>
        <w:rFonts w:asciiTheme="minorHAnsi" w:hAnsiTheme="minorHAnsi"/>
        <w:caps/>
      </w:rPr>
      <w:fldChar w:fldCharType="begin"/>
    </w:r>
    <w:r w:rsidRPr="00661BC1">
      <w:rPr>
        <w:rFonts w:asciiTheme="minorHAnsi" w:hAnsiTheme="minorHAnsi"/>
        <w:caps/>
      </w:rPr>
      <w:instrText xml:space="preserve"> PAGE   \* MERGEFORMAT </w:instrText>
    </w:r>
    <w:r w:rsidRPr="00661BC1">
      <w:rPr>
        <w:rFonts w:asciiTheme="minorHAnsi" w:hAnsiTheme="minorHAnsi"/>
        <w:caps/>
      </w:rPr>
      <w:fldChar w:fldCharType="separate"/>
    </w:r>
    <w:r w:rsidRPr="00661BC1">
      <w:rPr>
        <w:rFonts w:asciiTheme="minorHAnsi" w:hAnsiTheme="minorHAnsi"/>
        <w:caps/>
        <w:noProof/>
      </w:rPr>
      <w:t>2</w:t>
    </w:r>
    <w:r w:rsidRPr="00661BC1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661BC1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1BF150D5" w:rsidR="00014F47" w:rsidRPr="00661BC1" w:rsidRDefault="00661BC1" w:rsidP="00661BC1">
    <w:pPr>
      <w:pStyle w:val="Footer"/>
      <w:jc w:val="center"/>
      <w:rPr>
        <w:rFonts w:asciiTheme="minorHAnsi" w:hAnsiTheme="minorHAnsi"/>
        <w:sz w:val="20"/>
        <w:szCs w:val="20"/>
      </w:rPr>
    </w:pPr>
    <w:r w:rsidRPr="00661BC1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B625" w14:textId="77777777" w:rsidR="00C83785" w:rsidRDefault="00C83785" w:rsidP="007576EB">
      <w:r>
        <w:separator/>
      </w:r>
    </w:p>
  </w:footnote>
  <w:footnote w:type="continuationSeparator" w:id="0">
    <w:p w14:paraId="3AB96EE4" w14:textId="77777777" w:rsidR="00C83785" w:rsidRDefault="00C83785" w:rsidP="007576EB">
      <w:r>
        <w:continuationSeparator/>
      </w:r>
    </w:p>
  </w:footnote>
  <w:footnote w:type="continuationNotice" w:id="1">
    <w:p w14:paraId="0B581B79" w14:textId="77777777" w:rsidR="00C83785" w:rsidRDefault="00C83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61BC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8D1"/>
    <w:multiLevelType w:val="hybridMultilevel"/>
    <w:tmpl w:val="B846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5181"/>
    <w:multiLevelType w:val="hybridMultilevel"/>
    <w:tmpl w:val="A55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3A05"/>
    <w:multiLevelType w:val="hybridMultilevel"/>
    <w:tmpl w:val="1ADA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2024C"/>
    <w:multiLevelType w:val="hybridMultilevel"/>
    <w:tmpl w:val="13A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2005E"/>
    <w:multiLevelType w:val="hybridMultilevel"/>
    <w:tmpl w:val="6D24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B3F7D"/>
    <w:multiLevelType w:val="hybridMultilevel"/>
    <w:tmpl w:val="ACEC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668A8"/>
    <w:multiLevelType w:val="hybridMultilevel"/>
    <w:tmpl w:val="C4325B6C"/>
    <w:lvl w:ilvl="0" w:tplc="4BFED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3072D"/>
    <w:multiLevelType w:val="hybridMultilevel"/>
    <w:tmpl w:val="EB88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1C326E"/>
    <w:multiLevelType w:val="hybridMultilevel"/>
    <w:tmpl w:val="EF92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C4C11"/>
    <w:multiLevelType w:val="hybridMultilevel"/>
    <w:tmpl w:val="0A82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064894">
    <w:abstractNumId w:val="25"/>
  </w:num>
  <w:num w:numId="2" w16cid:durableId="29913986">
    <w:abstractNumId w:val="20"/>
  </w:num>
  <w:num w:numId="3" w16cid:durableId="128671495">
    <w:abstractNumId w:val="9"/>
  </w:num>
  <w:num w:numId="4" w16cid:durableId="747962426">
    <w:abstractNumId w:val="2"/>
  </w:num>
  <w:num w:numId="5" w16cid:durableId="755328539">
    <w:abstractNumId w:val="10"/>
  </w:num>
  <w:num w:numId="6" w16cid:durableId="1922251489">
    <w:abstractNumId w:val="1"/>
  </w:num>
  <w:num w:numId="7" w16cid:durableId="532234365">
    <w:abstractNumId w:val="26"/>
  </w:num>
  <w:num w:numId="8" w16cid:durableId="1300917194">
    <w:abstractNumId w:val="13"/>
  </w:num>
  <w:num w:numId="9" w16cid:durableId="2061859158">
    <w:abstractNumId w:val="6"/>
  </w:num>
  <w:num w:numId="10" w16cid:durableId="1441418126">
    <w:abstractNumId w:val="14"/>
  </w:num>
  <w:num w:numId="11" w16cid:durableId="1368601011">
    <w:abstractNumId w:val="15"/>
  </w:num>
  <w:num w:numId="12" w16cid:durableId="724764318">
    <w:abstractNumId w:val="3"/>
  </w:num>
  <w:num w:numId="13" w16cid:durableId="1440445100">
    <w:abstractNumId w:val="12"/>
  </w:num>
  <w:num w:numId="14" w16cid:durableId="1333068333">
    <w:abstractNumId w:val="23"/>
  </w:num>
  <w:num w:numId="15" w16cid:durableId="1273975304">
    <w:abstractNumId w:val="21"/>
  </w:num>
  <w:num w:numId="16" w16cid:durableId="1256860170">
    <w:abstractNumId w:val="24"/>
  </w:num>
  <w:num w:numId="17" w16cid:durableId="1926183432">
    <w:abstractNumId w:val="18"/>
  </w:num>
  <w:num w:numId="18" w16cid:durableId="18700347">
    <w:abstractNumId w:val="11"/>
  </w:num>
  <w:num w:numId="19" w16cid:durableId="1943031854">
    <w:abstractNumId w:val="16"/>
  </w:num>
  <w:num w:numId="20" w16cid:durableId="1534073473">
    <w:abstractNumId w:val="17"/>
  </w:num>
  <w:num w:numId="21" w16cid:durableId="234121587">
    <w:abstractNumId w:val="5"/>
  </w:num>
  <w:num w:numId="22" w16cid:durableId="2026203489">
    <w:abstractNumId w:val="0"/>
  </w:num>
  <w:num w:numId="23" w16cid:durableId="1930918500">
    <w:abstractNumId w:val="7"/>
  </w:num>
  <w:num w:numId="24" w16cid:durableId="795947156">
    <w:abstractNumId w:val="22"/>
  </w:num>
  <w:num w:numId="25" w16cid:durableId="908001819">
    <w:abstractNumId w:val="27"/>
  </w:num>
  <w:num w:numId="26" w16cid:durableId="1063798037">
    <w:abstractNumId w:val="28"/>
  </w:num>
  <w:num w:numId="27" w16cid:durableId="604072588">
    <w:abstractNumId w:val="4"/>
  </w:num>
  <w:num w:numId="28" w16cid:durableId="102573885">
    <w:abstractNumId w:val="8"/>
  </w:num>
  <w:num w:numId="29" w16cid:durableId="356085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1F4D"/>
    <w:rsid w:val="000504D8"/>
    <w:rsid w:val="0005139E"/>
    <w:rsid w:val="00055AB8"/>
    <w:rsid w:val="00057886"/>
    <w:rsid w:val="000615F6"/>
    <w:rsid w:val="000700A2"/>
    <w:rsid w:val="00084F69"/>
    <w:rsid w:val="00097C95"/>
    <w:rsid w:val="000A090B"/>
    <w:rsid w:val="000A30CD"/>
    <w:rsid w:val="000C445C"/>
    <w:rsid w:val="000D152B"/>
    <w:rsid w:val="000D20D0"/>
    <w:rsid w:val="000D4505"/>
    <w:rsid w:val="000E0731"/>
    <w:rsid w:val="000F43AD"/>
    <w:rsid w:val="00104AF6"/>
    <w:rsid w:val="00106DB5"/>
    <w:rsid w:val="001115A9"/>
    <w:rsid w:val="0011297C"/>
    <w:rsid w:val="00115256"/>
    <w:rsid w:val="001321D5"/>
    <w:rsid w:val="00147E6B"/>
    <w:rsid w:val="00150E66"/>
    <w:rsid w:val="00164BD8"/>
    <w:rsid w:val="001669C3"/>
    <w:rsid w:val="00180486"/>
    <w:rsid w:val="00194E91"/>
    <w:rsid w:val="001A03CE"/>
    <w:rsid w:val="001A6609"/>
    <w:rsid w:val="001B4C54"/>
    <w:rsid w:val="001B7BD0"/>
    <w:rsid w:val="001C78B5"/>
    <w:rsid w:val="001D0607"/>
    <w:rsid w:val="001D3F8E"/>
    <w:rsid w:val="00203DB5"/>
    <w:rsid w:val="00203DFB"/>
    <w:rsid w:val="002077A8"/>
    <w:rsid w:val="0021317F"/>
    <w:rsid w:val="002140E5"/>
    <w:rsid w:val="00214B16"/>
    <w:rsid w:val="0022501C"/>
    <w:rsid w:val="00225E66"/>
    <w:rsid w:val="002362B7"/>
    <w:rsid w:val="002452F1"/>
    <w:rsid w:val="00245816"/>
    <w:rsid w:val="00246178"/>
    <w:rsid w:val="00250A55"/>
    <w:rsid w:val="002573F7"/>
    <w:rsid w:val="00262630"/>
    <w:rsid w:val="00286EF6"/>
    <w:rsid w:val="00294C02"/>
    <w:rsid w:val="002A2D7C"/>
    <w:rsid w:val="002A32E9"/>
    <w:rsid w:val="002A63B6"/>
    <w:rsid w:val="002B2B06"/>
    <w:rsid w:val="002B501B"/>
    <w:rsid w:val="002C0A46"/>
    <w:rsid w:val="002C2402"/>
    <w:rsid w:val="002D4CE1"/>
    <w:rsid w:val="002E6943"/>
    <w:rsid w:val="00302C7B"/>
    <w:rsid w:val="00304493"/>
    <w:rsid w:val="00322BCD"/>
    <w:rsid w:val="00330CDC"/>
    <w:rsid w:val="00330D34"/>
    <w:rsid w:val="003325A0"/>
    <w:rsid w:val="00343B5F"/>
    <w:rsid w:val="00364BE8"/>
    <w:rsid w:val="00374C68"/>
    <w:rsid w:val="00392F6E"/>
    <w:rsid w:val="0039617F"/>
    <w:rsid w:val="003B401D"/>
    <w:rsid w:val="003D40BA"/>
    <w:rsid w:val="003F15FE"/>
    <w:rsid w:val="0040002F"/>
    <w:rsid w:val="004143DC"/>
    <w:rsid w:val="00417A8F"/>
    <w:rsid w:val="004274DA"/>
    <w:rsid w:val="004332D9"/>
    <w:rsid w:val="00433D03"/>
    <w:rsid w:val="004417C0"/>
    <w:rsid w:val="004436F3"/>
    <w:rsid w:val="004447C1"/>
    <w:rsid w:val="00451C0E"/>
    <w:rsid w:val="004539FB"/>
    <w:rsid w:val="004540FC"/>
    <w:rsid w:val="0045413C"/>
    <w:rsid w:val="00495678"/>
    <w:rsid w:val="0049751E"/>
    <w:rsid w:val="004A2356"/>
    <w:rsid w:val="004B73D3"/>
    <w:rsid w:val="004C1F08"/>
    <w:rsid w:val="004C4357"/>
    <w:rsid w:val="004C73AD"/>
    <w:rsid w:val="004D5761"/>
    <w:rsid w:val="004D789E"/>
    <w:rsid w:val="004D78F3"/>
    <w:rsid w:val="004E0B58"/>
    <w:rsid w:val="004E0FDF"/>
    <w:rsid w:val="004F339D"/>
    <w:rsid w:val="00502C86"/>
    <w:rsid w:val="005204A7"/>
    <w:rsid w:val="0052154D"/>
    <w:rsid w:val="00530044"/>
    <w:rsid w:val="00531A84"/>
    <w:rsid w:val="0053706D"/>
    <w:rsid w:val="00542B9A"/>
    <w:rsid w:val="00544720"/>
    <w:rsid w:val="00555402"/>
    <w:rsid w:val="00564223"/>
    <w:rsid w:val="00573D3A"/>
    <w:rsid w:val="00580342"/>
    <w:rsid w:val="00591883"/>
    <w:rsid w:val="00594492"/>
    <w:rsid w:val="00595C1F"/>
    <w:rsid w:val="005A0178"/>
    <w:rsid w:val="005B4210"/>
    <w:rsid w:val="005C4302"/>
    <w:rsid w:val="005D13E3"/>
    <w:rsid w:val="005F669C"/>
    <w:rsid w:val="006166A9"/>
    <w:rsid w:val="00635672"/>
    <w:rsid w:val="00637162"/>
    <w:rsid w:val="00640AA2"/>
    <w:rsid w:val="00647E0E"/>
    <w:rsid w:val="00652F21"/>
    <w:rsid w:val="0065601A"/>
    <w:rsid w:val="00657603"/>
    <w:rsid w:val="006614F1"/>
    <w:rsid w:val="00661BC1"/>
    <w:rsid w:val="006638D3"/>
    <w:rsid w:val="00673D94"/>
    <w:rsid w:val="006779A7"/>
    <w:rsid w:val="0068418A"/>
    <w:rsid w:val="006875B1"/>
    <w:rsid w:val="0069156B"/>
    <w:rsid w:val="00691F39"/>
    <w:rsid w:val="0069272C"/>
    <w:rsid w:val="006A124C"/>
    <w:rsid w:val="006A33ED"/>
    <w:rsid w:val="006B0AA7"/>
    <w:rsid w:val="006B5769"/>
    <w:rsid w:val="006C3348"/>
    <w:rsid w:val="006D36B8"/>
    <w:rsid w:val="006D395B"/>
    <w:rsid w:val="006D5877"/>
    <w:rsid w:val="006E0847"/>
    <w:rsid w:val="006E4624"/>
    <w:rsid w:val="006E5C9C"/>
    <w:rsid w:val="006E716A"/>
    <w:rsid w:val="006F76D2"/>
    <w:rsid w:val="00703881"/>
    <w:rsid w:val="00720132"/>
    <w:rsid w:val="007320A7"/>
    <w:rsid w:val="00733106"/>
    <w:rsid w:val="00741653"/>
    <w:rsid w:val="00744848"/>
    <w:rsid w:val="00744EBD"/>
    <w:rsid w:val="007473EB"/>
    <w:rsid w:val="00751128"/>
    <w:rsid w:val="00751345"/>
    <w:rsid w:val="00752136"/>
    <w:rsid w:val="00753D5E"/>
    <w:rsid w:val="007576EB"/>
    <w:rsid w:val="00762409"/>
    <w:rsid w:val="007649C0"/>
    <w:rsid w:val="00766318"/>
    <w:rsid w:val="007779E0"/>
    <w:rsid w:val="00790F20"/>
    <w:rsid w:val="00794671"/>
    <w:rsid w:val="007A2008"/>
    <w:rsid w:val="007A2EC0"/>
    <w:rsid w:val="007B0A5C"/>
    <w:rsid w:val="007B1B8F"/>
    <w:rsid w:val="007B1C78"/>
    <w:rsid w:val="007D09E1"/>
    <w:rsid w:val="007D2FDB"/>
    <w:rsid w:val="007D321D"/>
    <w:rsid w:val="007D386E"/>
    <w:rsid w:val="007D79E4"/>
    <w:rsid w:val="007E03F9"/>
    <w:rsid w:val="007F3FA9"/>
    <w:rsid w:val="00802233"/>
    <w:rsid w:val="00804CD5"/>
    <w:rsid w:val="00806408"/>
    <w:rsid w:val="00813AC0"/>
    <w:rsid w:val="00813D4F"/>
    <w:rsid w:val="00814B43"/>
    <w:rsid w:val="0081734A"/>
    <w:rsid w:val="008400FB"/>
    <w:rsid w:val="008535F6"/>
    <w:rsid w:val="0086075C"/>
    <w:rsid w:val="00880996"/>
    <w:rsid w:val="00881450"/>
    <w:rsid w:val="00892580"/>
    <w:rsid w:val="00895A20"/>
    <w:rsid w:val="008965D3"/>
    <w:rsid w:val="00897512"/>
    <w:rsid w:val="008A0E92"/>
    <w:rsid w:val="008A633F"/>
    <w:rsid w:val="008B6192"/>
    <w:rsid w:val="008C2F5F"/>
    <w:rsid w:val="008C7FAA"/>
    <w:rsid w:val="008D2145"/>
    <w:rsid w:val="008D5C27"/>
    <w:rsid w:val="008E1406"/>
    <w:rsid w:val="00901B43"/>
    <w:rsid w:val="0091572C"/>
    <w:rsid w:val="009236CE"/>
    <w:rsid w:val="00924CA7"/>
    <w:rsid w:val="00924FA1"/>
    <w:rsid w:val="00935509"/>
    <w:rsid w:val="00942129"/>
    <w:rsid w:val="00946DDE"/>
    <w:rsid w:val="00947EE2"/>
    <w:rsid w:val="00977680"/>
    <w:rsid w:val="009777CD"/>
    <w:rsid w:val="00981155"/>
    <w:rsid w:val="00984349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2E85"/>
    <w:rsid w:val="00A25716"/>
    <w:rsid w:val="00A47990"/>
    <w:rsid w:val="00A51EB3"/>
    <w:rsid w:val="00A53558"/>
    <w:rsid w:val="00A56414"/>
    <w:rsid w:val="00A6440A"/>
    <w:rsid w:val="00A75FDF"/>
    <w:rsid w:val="00A82CDB"/>
    <w:rsid w:val="00A84825"/>
    <w:rsid w:val="00AB0310"/>
    <w:rsid w:val="00AB177F"/>
    <w:rsid w:val="00AC0136"/>
    <w:rsid w:val="00AC0D0A"/>
    <w:rsid w:val="00AC40F1"/>
    <w:rsid w:val="00AD774F"/>
    <w:rsid w:val="00AF3F78"/>
    <w:rsid w:val="00B06304"/>
    <w:rsid w:val="00B1042B"/>
    <w:rsid w:val="00B23560"/>
    <w:rsid w:val="00B3149F"/>
    <w:rsid w:val="00B3491D"/>
    <w:rsid w:val="00B4189A"/>
    <w:rsid w:val="00B434B2"/>
    <w:rsid w:val="00B44EFD"/>
    <w:rsid w:val="00B47135"/>
    <w:rsid w:val="00B51715"/>
    <w:rsid w:val="00B52F9A"/>
    <w:rsid w:val="00B56D04"/>
    <w:rsid w:val="00B60EF1"/>
    <w:rsid w:val="00B638A7"/>
    <w:rsid w:val="00B64E2C"/>
    <w:rsid w:val="00B65733"/>
    <w:rsid w:val="00B755E5"/>
    <w:rsid w:val="00B77095"/>
    <w:rsid w:val="00B774D0"/>
    <w:rsid w:val="00B860B6"/>
    <w:rsid w:val="00B87C31"/>
    <w:rsid w:val="00B974A3"/>
    <w:rsid w:val="00BA6A3C"/>
    <w:rsid w:val="00BB0DEF"/>
    <w:rsid w:val="00BB1EAB"/>
    <w:rsid w:val="00BB77EA"/>
    <w:rsid w:val="00BD0592"/>
    <w:rsid w:val="00BD2C20"/>
    <w:rsid w:val="00BE247D"/>
    <w:rsid w:val="00BE285F"/>
    <w:rsid w:val="00BF70B3"/>
    <w:rsid w:val="00C01B2F"/>
    <w:rsid w:val="00C03D15"/>
    <w:rsid w:val="00C04013"/>
    <w:rsid w:val="00C05108"/>
    <w:rsid w:val="00C11B24"/>
    <w:rsid w:val="00C137FC"/>
    <w:rsid w:val="00C2782A"/>
    <w:rsid w:val="00C310AC"/>
    <w:rsid w:val="00C40C68"/>
    <w:rsid w:val="00C4403D"/>
    <w:rsid w:val="00C441DD"/>
    <w:rsid w:val="00C45000"/>
    <w:rsid w:val="00C61574"/>
    <w:rsid w:val="00C64317"/>
    <w:rsid w:val="00C75B12"/>
    <w:rsid w:val="00C773E7"/>
    <w:rsid w:val="00C80AFD"/>
    <w:rsid w:val="00C812E1"/>
    <w:rsid w:val="00C83785"/>
    <w:rsid w:val="00C8758F"/>
    <w:rsid w:val="00CA16DC"/>
    <w:rsid w:val="00CB41D7"/>
    <w:rsid w:val="00CC0794"/>
    <w:rsid w:val="00CC0886"/>
    <w:rsid w:val="00CD146F"/>
    <w:rsid w:val="00CD6365"/>
    <w:rsid w:val="00CE20C8"/>
    <w:rsid w:val="00CF0719"/>
    <w:rsid w:val="00CF28B4"/>
    <w:rsid w:val="00D05271"/>
    <w:rsid w:val="00D065B3"/>
    <w:rsid w:val="00D15F05"/>
    <w:rsid w:val="00D20855"/>
    <w:rsid w:val="00D233FB"/>
    <w:rsid w:val="00D31D73"/>
    <w:rsid w:val="00D420F8"/>
    <w:rsid w:val="00D43F12"/>
    <w:rsid w:val="00D51D95"/>
    <w:rsid w:val="00D53952"/>
    <w:rsid w:val="00D57F96"/>
    <w:rsid w:val="00D70622"/>
    <w:rsid w:val="00D747BC"/>
    <w:rsid w:val="00D944EB"/>
    <w:rsid w:val="00DE6555"/>
    <w:rsid w:val="00DF07B5"/>
    <w:rsid w:val="00DF2BAC"/>
    <w:rsid w:val="00E0258C"/>
    <w:rsid w:val="00E251F9"/>
    <w:rsid w:val="00E33DB7"/>
    <w:rsid w:val="00E34BD9"/>
    <w:rsid w:val="00E36C20"/>
    <w:rsid w:val="00E5020E"/>
    <w:rsid w:val="00E508CB"/>
    <w:rsid w:val="00E54E31"/>
    <w:rsid w:val="00E62286"/>
    <w:rsid w:val="00E75D43"/>
    <w:rsid w:val="00E94AD8"/>
    <w:rsid w:val="00E953E7"/>
    <w:rsid w:val="00EB030E"/>
    <w:rsid w:val="00EC291E"/>
    <w:rsid w:val="00EC369A"/>
    <w:rsid w:val="00EC4978"/>
    <w:rsid w:val="00EC4D08"/>
    <w:rsid w:val="00EC7E44"/>
    <w:rsid w:val="00ED4235"/>
    <w:rsid w:val="00ED4BA7"/>
    <w:rsid w:val="00EE6DDA"/>
    <w:rsid w:val="00EF396E"/>
    <w:rsid w:val="00EF43D5"/>
    <w:rsid w:val="00F064C0"/>
    <w:rsid w:val="00F23B04"/>
    <w:rsid w:val="00F25A00"/>
    <w:rsid w:val="00F54271"/>
    <w:rsid w:val="00F568F0"/>
    <w:rsid w:val="00F570B3"/>
    <w:rsid w:val="00F663E9"/>
    <w:rsid w:val="00F7100A"/>
    <w:rsid w:val="00F73F86"/>
    <w:rsid w:val="00F74E20"/>
    <w:rsid w:val="00F775DE"/>
    <w:rsid w:val="00F841E5"/>
    <w:rsid w:val="00F8504A"/>
    <w:rsid w:val="00F8677E"/>
    <w:rsid w:val="00FA52B9"/>
    <w:rsid w:val="00FC0639"/>
    <w:rsid w:val="00FC5F6A"/>
    <w:rsid w:val="00FC6223"/>
    <w:rsid w:val="00FD157B"/>
    <w:rsid w:val="00FF2A25"/>
    <w:rsid w:val="00FF6D02"/>
    <w:rsid w:val="00FF77E4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  <w:style w:type="paragraph" w:customStyle="1" w:styleId="Default">
    <w:name w:val="Default"/>
    <w:rsid w:val="002A63B6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4680-42DE-4CB8-BB55-71FDA070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infopath/2007/PartnerControls"/>
    <ds:schemaRef ds:uri="http://purl.org/dc/terms/"/>
    <ds:schemaRef ds:uri="http://purl.org/dc/dcmitype/"/>
    <ds:schemaRef ds:uri="459fb7d5-d57f-4805-a159-99f5809cfc7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8017578-47de-4a5f-87e9-bec32af36919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CB48D-5C96-41D1-AE7A-0BF0463D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9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338</cp:revision>
  <dcterms:created xsi:type="dcterms:W3CDTF">2021-10-16T02:01:00Z</dcterms:created>
  <dcterms:modified xsi:type="dcterms:W3CDTF">2025-08-26T16:23:00Z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