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40093A5E" w:rsidR="00E508CB" w:rsidRPr="00CF3FDC" w:rsidRDefault="00B774D0" w:rsidP="00B774D0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CF3FDC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BB1971" w:rsidRPr="00CF3FDC">
        <w:rPr>
          <w:rFonts w:asciiTheme="minorHAnsi" w:hAnsiTheme="minorHAnsi" w:cstheme="minorHAnsi"/>
          <w:b/>
          <w:bCs/>
          <w:sz w:val="40"/>
          <w:szCs w:val="40"/>
        </w:rPr>
        <w:t>Hazmat Incident Checklist</w:t>
      </w:r>
    </w:p>
    <w:p w14:paraId="37F42EB5" w14:textId="34638ABE" w:rsidR="00BB0DEF" w:rsidRDefault="001A7382" w:rsidP="00CF3FDC">
      <w:pPr>
        <w:rPr>
          <w:rFonts w:asciiTheme="minorHAnsi" w:hAnsiTheme="minorHAnsi" w:cstheme="minorHAnsi"/>
          <w:sz w:val="24"/>
          <w:szCs w:val="24"/>
        </w:rPr>
      </w:pPr>
      <w:r w:rsidRPr="00A26AE7">
        <w:rPr>
          <w:rFonts w:asciiTheme="minorHAnsi" w:hAnsiTheme="minorHAnsi" w:cstheme="minorHAnsi"/>
          <w:b/>
          <w:bCs/>
          <w:sz w:val="24"/>
          <w:szCs w:val="24"/>
        </w:rPr>
        <w:t>Name</w:t>
      </w:r>
      <w:r w:rsidRPr="00CF3FDC">
        <w:rPr>
          <w:rFonts w:asciiTheme="minorHAnsi" w:hAnsiTheme="minorHAnsi" w:cstheme="minorHAnsi"/>
          <w:sz w:val="24"/>
          <w:szCs w:val="24"/>
        </w:rPr>
        <w:t>:</w:t>
      </w:r>
    </w:p>
    <w:p w14:paraId="7B9D3F0C" w14:textId="77777777" w:rsidR="00A26AE7" w:rsidRPr="00CF3FDC" w:rsidRDefault="00A26AE7" w:rsidP="00CF3FDC">
      <w:pPr>
        <w:rPr>
          <w:rFonts w:asciiTheme="minorHAnsi" w:hAnsiTheme="minorHAnsi" w:cstheme="minorHAnsi"/>
          <w:sz w:val="24"/>
          <w:szCs w:val="24"/>
        </w:rPr>
      </w:pPr>
    </w:p>
    <w:p w14:paraId="407BE124" w14:textId="6B044378" w:rsidR="001A7382" w:rsidRPr="00CF3FDC" w:rsidRDefault="001A7382" w:rsidP="00CF3FDC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A26AE7">
        <w:rPr>
          <w:rFonts w:asciiTheme="minorHAnsi" w:hAnsiTheme="minorHAnsi" w:cstheme="minorHAnsi"/>
          <w:b/>
          <w:bCs/>
          <w:sz w:val="24"/>
          <w:szCs w:val="24"/>
        </w:rPr>
        <w:t>Date</w:t>
      </w:r>
      <w:r w:rsidRPr="00CF3FDC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4"/>
        <w:gridCol w:w="456"/>
      </w:tblGrid>
      <w:tr w:rsidR="00F17B23" w:rsidRPr="00CF3FDC" w14:paraId="33A80029" w14:textId="77777777" w:rsidTr="00A26AE7">
        <w:trPr>
          <w:trHeight w:val="432"/>
        </w:trPr>
        <w:tc>
          <w:tcPr>
            <w:tcW w:w="10790" w:type="dxa"/>
            <w:gridSpan w:val="2"/>
            <w:shd w:val="clear" w:color="auto" w:fill="F2F2F2" w:themeFill="background1" w:themeFillShade="F2"/>
            <w:vAlign w:val="center"/>
          </w:tcPr>
          <w:p w14:paraId="0F470C1A" w14:textId="095AA18C" w:rsidR="00F17B23" w:rsidRPr="00CF3FDC" w:rsidRDefault="004805A1" w:rsidP="00A26AE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F3FD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Initial Response</w:t>
            </w:r>
          </w:p>
        </w:tc>
      </w:tr>
      <w:tr w:rsidR="004805A1" w:rsidRPr="00CF3FDC" w14:paraId="2913B5F3" w14:textId="77777777" w:rsidTr="00A26AE7">
        <w:trPr>
          <w:trHeight w:val="432"/>
        </w:trPr>
        <w:tc>
          <w:tcPr>
            <w:tcW w:w="10334" w:type="dxa"/>
            <w:vAlign w:val="center"/>
          </w:tcPr>
          <w:p w14:paraId="787027EF" w14:textId="17A8505C" w:rsidR="004805A1" w:rsidRPr="00CF3FDC" w:rsidRDefault="00F04DF2" w:rsidP="00A26A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3FDC">
              <w:rPr>
                <w:rFonts w:asciiTheme="minorHAnsi" w:hAnsiTheme="minorHAnsi" w:cstheme="minorHAnsi"/>
                <w:sz w:val="24"/>
                <w:szCs w:val="24"/>
              </w:rPr>
              <w:t xml:space="preserve">Put on </w:t>
            </w:r>
            <w:r w:rsidR="00E80B09" w:rsidRPr="00CF3FDC">
              <w:rPr>
                <w:rFonts w:asciiTheme="minorHAnsi" w:hAnsiTheme="minorHAnsi" w:cstheme="minorHAnsi"/>
                <w:sz w:val="24"/>
                <w:szCs w:val="24"/>
              </w:rPr>
              <w:t>appropriate PPE to enter the incident scene (e.g., respirator, gloves, goggles, etc.).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44964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579C7A7B" w14:textId="1E886A52" w:rsidR="004805A1" w:rsidRPr="00CF3FDC" w:rsidRDefault="004805A1" w:rsidP="00A26AE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F3FD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5F7A" w:rsidRPr="00CF3FDC" w14:paraId="7BF899C7" w14:textId="77777777" w:rsidTr="00A26AE7">
        <w:trPr>
          <w:trHeight w:val="432"/>
        </w:trPr>
        <w:tc>
          <w:tcPr>
            <w:tcW w:w="10334" w:type="dxa"/>
            <w:vAlign w:val="center"/>
          </w:tcPr>
          <w:p w14:paraId="7FD6ABA4" w14:textId="3615E703" w:rsidR="002E5F7A" w:rsidRPr="00CF3FDC" w:rsidRDefault="002E5F7A" w:rsidP="00A26A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3FDC">
              <w:rPr>
                <w:rFonts w:asciiTheme="minorHAnsi" w:hAnsiTheme="minorHAnsi" w:cstheme="minorHAnsi"/>
                <w:sz w:val="24"/>
                <w:szCs w:val="24"/>
              </w:rPr>
              <w:t xml:space="preserve">Ensure proper ventilation </w:t>
            </w:r>
            <w:proofErr w:type="gramStart"/>
            <w:r w:rsidRPr="00CF3FDC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proofErr w:type="gramEnd"/>
            <w:r w:rsidRPr="00CF3FDC">
              <w:rPr>
                <w:rFonts w:asciiTheme="minorHAnsi" w:hAnsiTheme="minorHAnsi" w:cstheme="minorHAnsi"/>
                <w:sz w:val="24"/>
                <w:szCs w:val="24"/>
              </w:rPr>
              <w:t xml:space="preserve"> the area (e.g., open windows).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852152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6983AFB5" w14:textId="59351B6B" w:rsidR="002E5F7A" w:rsidRPr="00CF3FDC" w:rsidRDefault="002E5F7A" w:rsidP="00A26AE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F3FD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5F7A" w:rsidRPr="00CF3FDC" w14:paraId="2EA9CBC2" w14:textId="77777777" w:rsidTr="00A26AE7">
        <w:trPr>
          <w:trHeight w:val="432"/>
        </w:trPr>
        <w:tc>
          <w:tcPr>
            <w:tcW w:w="10334" w:type="dxa"/>
            <w:vAlign w:val="center"/>
          </w:tcPr>
          <w:p w14:paraId="54FDFBD7" w14:textId="22BFF8C8" w:rsidR="002E5F7A" w:rsidRPr="00CF3FDC" w:rsidRDefault="002E5F7A" w:rsidP="00A26A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3FDC">
              <w:rPr>
                <w:rFonts w:asciiTheme="minorHAnsi" w:hAnsiTheme="minorHAnsi" w:cstheme="minorHAnsi"/>
                <w:sz w:val="24"/>
                <w:szCs w:val="24"/>
              </w:rPr>
              <w:t>Call emergency services depending on the nature of the hazmat incident.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892189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2EB346A4" w14:textId="18EEA723" w:rsidR="002E5F7A" w:rsidRPr="00CF3FDC" w:rsidRDefault="002E5F7A" w:rsidP="00A26AE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F3FD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805A1" w:rsidRPr="00CF3FDC" w14:paraId="74FE3C52" w14:textId="77777777" w:rsidTr="00A26AE7">
        <w:trPr>
          <w:trHeight w:val="432"/>
        </w:trPr>
        <w:tc>
          <w:tcPr>
            <w:tcW w:w="10790" w:type="dxa"/>
            <w:gridSpan w:val="2"/>
            <w:shd w:val="clear" w:color="auto" w:fill="F2F2F2" w:themeFill="background1" w:themeFillShade="F2"/>
            <w:vAlign w:val="center"/>
          </w:tcPr>
          <w:p w14:paraId="281CD403" w14:textId="028A9239" w:rsidR="004805A1" w:rsidRPr="00CF3FDC" w:rsidRDefault="00654C2D" w:rsidP="00A26AE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F3FD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Scene </w:t>
            </w:r>
            <w:r w:rsidR="000A0F13" w:rsidRPr="00CF3FD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Management</w:t>
            </w:r>
          </w:p>
        </w:tc>
      </w:tr>
      <w:tr w:rsidR="004805A1" w:rsidRPr="00CF3FDC" w14:paraId="64A0AB38" w14:textId="77777777" w:rsidTr="00A26AE7">
        <w:trPr>
          <w:trHeight w:val="432"/>
        </w:trPr>
        <w:tc>
          <w:tcPr>
            <w:tcW w:w="10334" w:type="dxa"/>
            <w:vAlign w:val="center"/>
          </w:tcPr>
          <w:p w14:paraId="079ED75A" w14:textId="375E1BB0" w:rsidR="004805A1" w:rsidRPr="00CF3FDC" w:rsidRDefault="004805A1" w:rsidP="00A26A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3FDC">
              <w:rPr>
                <w:rFonts w:asciiTheme="minorHAnsi" w:hAnsiTheme="minorHAnsi" w:cstheme="minorHAnsi"/>
                <w:sz w:val="24"/>
                <w:szCs w:val="24"/>
              </w:rPr>
              <w:t>Close doors or block off the incident area until materials are cleaned up.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35985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00BCC365" w14:textId="7793494E" w:rsidR="004805A1" w:rsidRPr="00CF3FDC" w:rsidRDefault="004805A1" w:rsidP="00A26AE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F3FD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5F7A" w:rsidRPr="00CF3FDC" w14:paraId="59931BF0" w14:textId="77777777" w:rsidTr="00A26AE7">
        <w:trPr>
          <w:trHeight w:val="432"/>
        </w:trPr>
        <w:tc>
          <w:tcPr>
            <w:tcW w:w="10334" w:type="dxa"/>
            <w:vAlign w:val="center"/>
          </w:tcPr>
          <w:p w14:paraId="1CAF8F78" w14:textId="72A307E6" w:rsidR="002E5F7A" w:rsidRPr="00CF3FDC" w:rsidRDefault="002E5F7A" w:rsidP="00A26A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3FDC">
              <w:rPr>
                <w:rFonts w:asciiTheme="minorHAnsi" w:hAnsiTheme="minorHAnsi" w:cstheme="minorHAnsi"/>
                <w:sz w:val="24"/>
                <w:szCs w:val="24"/>
              </w:rPr>
              <w:t>Turn off or remove any possible ignition sources if you can do so safely.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2088115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161FB5EE" w14:textId="02503620" w:rsidR="002E5F7A" w:rsidRPr="00CF3FDC" w:rsidRDefault="002E5F7A" w:rsidP="00A26AE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F3FD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5F7A" w:rsidRPr="00CF3FDC" w14:paraId="4C0F8C98" w14:textId="77777777" w:rsidTr="00A26AE7">
        <w:trPr>
          <w:trHeight w:val="432"/>
        </w:trPr>
        <w:tc>
          <w:tcPr>
            <w:tcW w:w="10334" w:type="dxa"/>
            <w:vAlign w:val="center"/>
          </w:tcPr>
          <w:p w14:paraId="0B418F5B" w14:textId="056D9658" w:rsidR="002E5F7A" w:rsidRPr="00CF3FDC" w:rsidRDefault="002E5F7A" w:rsidP="00A26A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3FDC">
              <w:rPr>
                <w:rFonts w:asciiTheme="minorHAnsi" w:hAnsiTheme="minorHAnsi" w:cstheme="minorHAnsi"/>
                <w:sz w:val="24"/>
                <w:szCs w:val="24"/>
              </w:rPr>
              <w:t>Alert anyone in the vicinity that there has been a hazmat incident and to steer clear of the area.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267617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6D2553DF" w14:textId="2923D25A" w:rsidR="002E5F7A" w:rsidRPr="00CF3FDC" w:rsidRDefault="002E5F7A" w:rsidP="00A26AE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F3FD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E5F7A" w:rsidRPr="00CF3FDC" w14:paraId="6C100F30" w14:textId="77777777" w:rsidTr="00A26AE7">
        <w:trPr>
          <w:trHeight w:val="432"/>
        </w:trPr>
        <w:tc>
          <w:tcPr>
            <w:tcW w:w="10334" w:type="dxa"/>
            <w:vAlign w:val="center"/>
          </w:tcPr>
          <w:p w14:paraId="7DD31DEB" w14:textId="2665F20D" w:rsidR="002E5F7A" w:rsidRPr="00CF3FDC" w:rsidRDefault="001544EE" w:rsidP="00A26A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3FDC">
              <w:rPr>
                <w:rFonts w:asciiTheme="minorHAnsi" w:hAnsiTheme="minorHAnsi" w:cstheme="minorHAnsi"/>
                <w:sz w:val="24"/>
                <w:szCs w:val="24"/>
              </w:rPr>
              <w:t xml:space="preserve">Evacuate </w:t>
            </w:r>
            <w:r w:rsidR="00654C2D" w:rsidRPr="00CF3FDC">
              <w:rPr>
                <w:rFonts w:asciiTheme="minorHAnsi" w:hAnsiTheme="minorHAnsi" w:cstheme="minorHAnsi"/>
                <w:sz w:val="24"/>
                <w:szCs w:val="24"/>
              </w:rPr>
              <w:t>the incident scene if health hazards pose significant risk.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131245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272FB3C3" w14:textId="6BAA859F" w:rsidR="002E5F7A" w:rsidRPr="00CF3FDC" w:rsidRDefault="002E5F7A" w:rsidP="00A26AE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F3FD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753C" w:rsidRPr="00CF3FDC" w14:paraId="4E591D6F" w14:textId="77777777" w:rsidTr="00A26AE7">
        <w:trPr>
          <w:trHeight w:val="432"/>
        </w:trPr>
        <w:tc>
          <w:tcPr>
            <w:tcW w:w="10790" w:type="dxa"/>
            <w:gridSpan w:val="2"/>
            <w:shd w:val="clear" w:color="auto" w:fill="F2F2F2" w:themeFill="background1" w:themeFillShade="F2"/>
            <w:vAlign w:val="center"/>
          </w:tcPr>
          <w:p w14:paraId="4A698D28" w14:textId="5BF78220" w:rsidR="0088753C" w:rsidRPr="00CF3FDC" w:rsidRDefault="0088753C" w:rsidP="00A26A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3FD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Hazmat Response</w:t>
            </w:r>
          </w:p>
        </w:tc>
      </w:tr>
      <w:tr w:rsidR="0088753C" w:rsidRPr="00CF3FDC" w14:paraId="1EF41661" w14:textId="77777777" w:rsidTr="00A26AE7">
        <w:trPr>
          <w:trHeight w:val="432"/>
        </w:trPr>
        <w:tc>
          <w:tcPr>
            <w:tcW w:w="10334" w:type="dxa"/>
            <w:vAlign w:val="center"/>
          </w:tcPr>
          <w:p w14:paraId="021B7589" w14:textId="39E24978" w:rsidR="0088753C" w:rsidRPr="00CF3FDC" w:rsidRDefault="00025121" w:rsidP="00A26A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3FDC">
              <w:rPr>
                <w:rFonts w:asciiTheme="minorHAnsi" w:hAnsiTheme="minorHAnsi" w:cstheme="minorHAnsi"/>
                <w:sz w:val="24"/>
                <w:szCs w:val="24"/>
              </w:rPr>
              <w:t>If the incident involves a material spill, make sure cleanup runoff does not enter waterways.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9027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7278CA41" w14:textId="672636AD" w:rsidR="0088753C" w:rsidRPr="00CF3FDC" w:rsidRDefault="0088753C" w:rsidP="00A26AE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F3FD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25121" w:rsidRPr="00CF3FDC" w14:paraId="045C88B5" w14:textId="77777777" w:rsidTr="00A26AE7">
        <w:trPr>
          <w:trHeight w:val="432"/>
        </w:trPr>
        <w:tc>
          <w:tcPr>
            <w:tcW w:w="10334" w:type="dxa"/>
            <w:vAlign w:val="center"/>
          </w:tcPr>
          <w:p w14:paraId="55722779" w14:textId="467D3C02" w:rsidR="00025121" w:rsidRPr="00CF3FDC" w:rsidRDefault="00FB34F9" w:rsidP="00A26A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3FDC">
              <w:rPr>
                <w:rFonts w:asciiTheme="minorHAnsi" w:hAnsiTheme="minorHAnsi" w:cstheme="minorHAnsi"/>
                <w:sz w:val="24"/>
                <w:szCs w:val="24"/>
              </w:rPr>
              <w:t xml:space="preserve">Collect all hazmat materials into designated waste containers, </w:t>
            </w:r>
            <w:proofErr w:type="gramStart"/>
            <w:r w:rsidR="00E87AFF" w:rsidRPr="00CF3FDC">
              <w:rPr>
                <w:rFonts w:asciiTheme="minorHAnsi" w:hAnsiTheme="minorHAnsi" w:cstheme="minorHAnsi"/>
                <w:sz w:val="24"/>
                <w:szCs w:val="24"/>
              </w:rPr>
              <w:t>ensuring not to mix</w:t>
            </w:r>
            <w:proofErr w:type="gramEnd"/>
            <w:r w:rsidR="00E87AFF" w:rsidRPr="00CF3FDC">
              <w:rPr>
                <w:rFonts w:asciiTheme="minorHAnsi" w:hAnsiTheme="minorHAnsi" w:cstheme="minorHAnsi"/>
                <w:sz w:val="24"/>
                <w:szCs w:val="24"/>
              </w:rPr>
              <w:t xml:space="preserve"> materials.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811544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176121DB" w14:textId="6D33C38F" w:rsidR="00025121" w:rsidRPr="00CF3FDC" w:rsidRDefault="00E87AFF" w:rsidP="00A26AE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F3FD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87AFF" w:rsidRPr="00CF3FDC" w14:paraId="07D7D3D9" w14:textId="77777777" w:rsidTr="00A26AE7">
        <w:trPr>
          <w:trHeight w:val="432"/>
        </w:trPr>
        <w:tc>
          <w:tcPr>
            <w:tcW w:w="10334" w:type="dxa"/>
            <w:vAlign w:val="center"/>
          </w:tcPr>
          <w:p w14:paraId="57EFE656" w14:textId="03C2BE84" w:rsidR="00E87AFF" w:rsidRPr="00CF3FDC" w:rsidRDefault="00E87AFF" w:rsidP="00A26A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3FDC">
              <w:rPr>
                <w:rFonts w:asciiTheme="minorHAnsi" w:hAnsiTheme="minorHAnsi" w:cstheme="minorHAnsi"/>
                <w:sz w:val="24"/>
                <w:szCs w:val="24"/>
              </w:rPr>
              <w:t>Catalog all the materials collected, including the total quantity for each.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858740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29644C82" w14:textId="04B9EF38" w:rsidR="00E87AFF" w:rsidRPr="00CF3FDC" w:rsidRDefault="00E87AFF" w:rsidP="00A26AE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F3FD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A0F13" w:rsidRPr="00CF3FDC" w14:paraId="0CBF32B3" w14:textId="77777777" w:rsidTr="00A26AE7">
        <w:trPr>
          <w:trHeight w:val="432"/>
        </w:trPr>
        <w:tc>
          <w:tcPr>
            <w:tcW w:w="10790" w:type="dxa"/>
            <w:gridSpan w:val="2"/>
            <w:shd w:val="clear" w:color="auto" w:fill="F2F2F2" w:themeFill="background1" w:themeFillShade="F2"/>
            <w:vAlign w:val="center"/>
          </w:tcPr>
          <w:p w14:paraId="775ED931" w14:textId="03909B07" w:rsidR="000A0F13" w:rsidRPr="00CF3FDC" w:rsidRDefault="0088753C" w:rsidP="00A26AE7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F3FD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Reporting and Next Steps</w:t>
            </w:r>
          </w:p>
        </w:tc>
      </w:tr>
      <w:tr w:rsidR="002E5F7A" w:rsidRPr="00CF3FDC" w14:paraId="3C57E232" w14:textId="77777777" w:rsidTr="00A26AE7">
        <w:trPr>
          <w:trHeight w:val="432"/>
        </w:trPr>
        <w:tc>
          <w:tcPr>
            <w:tcW w:w="10334" w:type="dxa"/>
            <w:vAlign w:val="center"/>
          </w:tcPr>
          <w:p w14:paraId="2838B929" w14:textId="5D8FEED7" w:rsidR="002E5F7A" w:rsidRPr="00CF3FDC" w:rsidRDefault="0088753C" w:rsidP="00A26A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3FDC">
              <w:rPr>
                <w:rFonts w:asciiTheme="minorHAnsi" w:hAnsiTheme="minorHAnsi" w:cstheme="minorHAnsi"/>
                <w:sz w:val="24"/>
                <w:szCs w:val="24"/>
              </w:rPr>
              <w:t>Fill out a detailed incident report that explains what happened and why.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027685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232422CD" w14:textId="2AB87882" w:rsidR="002E5F7A" w:rsidRPr="00CF3FDC" w:rsidRDefault="002E5F7A" w:rsidP="00A26AE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F3FD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753C" w:rsidRPr="00CF3FDC" w14:paraId="037F9210" w14:textId="77777777" w:rsidTr="00A26AE7">
        <w:trPr>
          <w:trHeight w:val="432"/>
        </w:trPr>
        <w:tc>
          <w:tcPr>
            <w:tcW w:w="10334" w:type="dxa"/>
            <w:vAlign w:val="center"/>
          </w:tcPr>
          <w:p w14:paraId="3C8D468A" w14:textId="35D42B80" w:rsidR="0088753C" w:rsidRPr="00CF3FDC" w:rsidRDefault="0088753C" w:rsidP="00A26A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3FDC">
              <w:rPr>
                <w:rFonts w:asciiTheme="minorHAnsi" w:hAnsiTheme="minorHAnsi" w:cstheme="minorHAnsi"/>
                <w:sz w:val="24"/>
                <w:szCs w:val="24"/>
              </w:rPr>
              <w:t>Schedule, assign, and track corrective actions related to the hazmat incident.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737942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12D7FFDE" w14:textId="4499277E" w:rsidR="0088753C" w:rsidRPr="00CF3FDC" w:rsidRDefault="0088753C" w:rsidP="00A26AE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F3FD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E7F93" w:rsidRPr="00CF3FDC" w14:paraId="79BAA5E1" w14:textId="77777777" w:rsidTr="00A26AE7">
        <w:trPr>
          <w:trHeight w:val="432"/>
        </w:trPr>
        <w:tc>
          <w:tcPr>
            <w:tcW w:w="10334" w:type="dxa"/>
            <w:vAlign w:val="center"/>
          </w:tcPr>
          <w:p w14:paraId="7771E797" w14:textId="2172CCAD" w:rsidR="004E7F93" w:rsidRPr="00CF3FDC" w:rsidRDefault="004E7F93" w:rsidP="00A26A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3FDC">
              <w:rPr>
                <w:rFonts w:asciiTheme="minorHAnsi" w:hAnsiTheme="minorHAnsi" w:cstheme="minorHAnsi"/>
                <w:sz w:val="24"/>
                <w:szCs w:val="24"/>
              </w:rPr>
              <w:t>If the incident resulted in recordable injuries/fatalities, report them to OSHA per requirements.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127152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67CE8B15" w14:textId="28F7A9C9" w:rsidR="004E7F93" w:rsidRPr="00CF3FDC" w:rsidRDefault="004E7F93" w:rsidP="00A26AE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F3FD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753C" w:rsidRPr="00CF3FDC" w14:paraId="2EFB39C4" w14:textId="77777777" w:rsidTr="00A26AE7">
        <w:trPr>
          <w:trHeight w:val="432"/>
        </w:trPr>
        <w:tc>
          <w:tcPr>
            <w:tcW w:w="10334" w:type="dxa"/>
            <w:vAlign w:val="center"/>
          </w:tcPr>
          <w:p w14:paraId="15D1E7C5" w14:textId="102B923E" w:rsidR="0088753C" w:rsidRPr="00CF3FDC" w:rsidRDefault="004E7F93" w:rsidP="00A26A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3FDC">
              <w:rPr>
                <w:rFonts w:asciiTheme="minorHAnsi" w:hAnsiTheme="minorHAnsi" w:cstheme="minorHAnsi"/>
                <w:sz w:val="24"/>
                <w:szCs w:val="24"/>
              </w:rPr>
              <w:t>Perform an environmental impact review to determine total impact of the incident.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111586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30B51BE0" w14:textId="6A5335C6" w:rsidR="0088753C" w:rsidRPr="00CF3FDC" w:rsidRDefault="0088753C" w:rsidP="00A26AE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F3FD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C7EA9" w:rsidRPr="00CF3FDC" w14:paraId="47122C1E" w14:textId="77777777" w:rsidTr="00A26AE7">
        <w:trPr>
          <w:trHeight w:val="432"/>
        </w:trPr>
        <w:tc>
          <w:tcPr>
            <w:tcW w:w="10334" w:type="dxa"/>
            <w:vAlign w:val="center"/>
          </w:tcPr>
          <w:p w14:paraId="034756E1" w14:textId="64C49B7E" w:rsidR="003C7EA9" w:rsidRPr="00CF3FDC" w:rsidRDefault="004E648A" w:rsidP="00A26A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3FDC">
              <w:rPr>
                <w:rFonts w:asciiTheme="minorHAnsi" w:hAnsiTheme="minorHAnsi" w:cstheme="minorHAnsi"/>
                <w:sz w:val="24"/>
                <w:szCs w:val="24"/>
              </w:rPr>
              <w:t xml:space="preserve">Conduct a safety audit of the </w:t>
            </w:r>
            <w:proofErr w:type="gramStart"/>
            <w:r w:rsidRPr="00CF3FDC">
              <w:rPr>
                <w:rFonts w:asciiTheme="minorHAnsi" w:hAnsiTheme="minorHAnsi" w:cstheme="minorHAnsi"/>
                <w:sz w:val="24"/>
                <w:szCs w:val="24"/>
              </w:rPr>
              <w:t>incident area</w:t>
            </w:r>
            <w:proofErr w:type="gramEnd"/>
            <w:r w:rsidRPr="00CF3FDC">
              <w:rPr>
                <w:rFonts w:asciiTheme="minorHAnsi" w:hAnsiTheme="minorHAnsi" w:cstheme="minorHAnsi"/>
                <w:sz w:val="24"/>
                <w:szCs w:val="24"/>
              </w:rPr>
              <w:t xml:space="preserve"> before allowing workers to return to work there.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63668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62DCAE28" w14:textId="43DC72A1" w:rsidR="003C7EA9" w:rsidRPr="00CF3FDC" w:rsidRDefault="004E648A" w:rsidP="00A26AE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F3FD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C7EA9" w:rsidRPr="00CF3FDC" w14:paraId="2BB60381" w14:textId="77777777" w:rsidTr="00A26AE7">
        <w:trPr>
          <w:trHeight w:val="432"/>
        </w:trPr>
        <w:tc>
          <w:tcPr>
            <w:tcW w:w="10790" w:type="dxa"/>
            <w:gridSpan w:val="2"/>
            <w:vAlign w:val="center"/>
          </w:tcPr>
          <w:p w14:paraId="6EF4FCFB" w14:textId="77777777" w:rsidR="003C7EA9" w:rsidRPr="00CF3FDC" w:rsidRDefault="003C7EA9" w:rsidP="00A26A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F3FDC">
              <w:rPr>
                <w:rFonts w:asciiTheme="minorHAnsi" w:hAnsiTheme="minorHAnsi" w:cstheme="minorHAnsi"/>
                <w:sz w:val="24"/>
                <w:szCs w:val="24"/>
              </w:rPr>
              <w:t>Notes:</w:t>
            </w:r>
          </w:p>
          <w:p w14:paraId="0FA5F997" w14:textId="77777777" w:rsidR="003C7EA9" w:rsidRDefault="003C7EA9" w:rsidP="00A26A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6235DD" w14:textId="77777777" w:rsidR="00CF3FDC" w:rsidRDefault="00CF3FDC" w:rsidP="00A26A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AED3D9" w14:textId="77777777" w:rsidR="00A26AE7" w:rsidRDefault="00A26AE7" w:rsidP="00A26A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3E569C" w14:textId="77777777" w:rsidR="00A26AE7" w:rsidRDefault="00A26AE7" w:rsidP="00A26A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D2AFFC" w14:textId="5D0681F5" w:rsidR="00A26AE7" w:rsidRPr="00CF3FDC" w:rsidRDefault="00A26AE7" w:rsidP="00A26A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08395F0" w14:textId="7CD81862" w:rsidR="00B774D0" w:rsidRPr="00CF3FDC" w:rsidRDefault="00B774D0" w:rsidP="00D43F12">
      <w:pPr>
        <w:rPr>
          <w:rFonts w:asciiTheme="minorHAnsi" w:hAnsiTheme="minorHAnsi" w:cstheme="minorHAnsi"/>
          <w:sz w:val="24"/>
          <w:szCs w:val="24"/>
        </w:rPr>
      </w:pPr>
    </w:p>
    <w:sectPr w:rsidR="00B774D0" w:rsidRPr="00CF3FDC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C45BD" w14:textId="77777777" w:rsidR="00EF3522" w:rsidRDefault="00EF3522" w:rsidP="007576EB">
      <w:r>
        <w:separator/>
      </w:r>
    </w:p>
  </w:endnote>
  <w:endnote w:type="continuationSeparator" w:id="0">
    <w:p w14:paraId="4055EF11" w14:textId="77777777" w:rsidR="00EF3522" w:rsidRDefault="00EF3522" w:rsidP="007576EB">
      <w:r>
        <w:continuationSeparator/>
      </w:r>
    </w:p>
  </w:endnote>
  <w:endnote w:type="continuationNotice" w:id="1">
    <w:p w14:paraId="7BA1838F" w14:textId="77777777" w:rsidR="00EF3522" w:rsidRDefault="00EF35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A26AE7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A26AE7">
      <w:rPr>
        <w:rFonts w:asciiTheme="minorHAnsi" w:hAnsiTheme="minorHAnsi"/>
        <w:caps/>
      </w:rPr>
      <w:fldChar w:fldCharType="begin"/>
    </w:r>
    <w:r w:rsidRPr="00A26AE7">
      <w:rPr>
        <w:rFonts w:asciiTheme="minorHAnsi" w:hAnsiTheme="minorHAnsi"/>
        <w:caps/>
      </w:rPr>
      <w:instrText xml:space="preserve"> PAGE   \* MERGEFORMAT </w:instrText>
    </w:r>
    <w:r w:rsidRPr="00A26AE7">
      <w:rPr>
        <w:rFonts w:asciiTheme="minorHAnsi" w:hAnsiTheme="minorHAnsi"/>
        <w:caps/>
      </w:rPr>
      <w:fldChar w:fldCharType="separate"/>
    </w:r>
    <w:r w:rsidRPr="00A26AE7">
      <w:rPr>
        <w:rFonts w:asciiTheme="minorHAnsi" w:hAnsiTheme="minorHAnsi"/>
        <w:caps/>
        <w:noProof/>
      </w:rPr>
      <w:t>2</w:t>
    </w:r>
    <w:r w:rsidRPr="00A26AE7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A26AE7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0A68EB61" w:rsidR="00014F47" w:rsidRPr="00A26AE7" w:rsidRDefault="00A26AE7" w:rsidP="00A26AE7">
    <w:pPr>
      <w:pStyle w:val="Footer"/>
      <w:jc w:val="center"/>
      <w:rPr>
        <w:rFonts w:asciiTheme="minorHAnsi" w:hAnsiTheme="minorHAnsi"/>
        <w:sz w:val="20"/>
        <w:szCs w:val="20"/>
      </w:rPr>
    </w:pPr>
    <w:r w:rsidRPr="00A26AE7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2D368" w14:textId="77777777" w:rsidR="00EF3522" w:rsidRDefault="00EF3522" w:rsidP="007576EB">
      <w:r>
        <w:separator/>
      </w:r>
    </w:p>
  </w:footnote>
  <w:footnote w:type="continuationSeparator" w:id="0">
    <w:p w14:paraId="305B7E05" w14:textId="77777777" w:rsidR="00EF3522" w:rsidRDefault="00EF3522" w:rsidP="007576EB">
      <w:r>
        <w:continuationSeparator/>
      </w:r>
    </w:p>
  </w:footnote>
  <w:footnote w:type="continuationNotice" w:id="1">
    <w:p w14:paraId="77A5F8D9" w14:textId="77777777" w:rsidR="00EF3522" w:rsidRDefault="00EF35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>
    <w:pPr>
      <w:pStyle w:val="Head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25121"/>
    <w:rsid w:val="000504D8"/>
    <w:rsid w:val="0005139E"/>
    <w:rsid w:val="00084F69"/>
    <w:rsid w:val="000A090B"/>
    <w:rsid w:val="000A0F13"/>
    <w:rsid w:val="000A30CD"/>
    <w:rsid w:val="000D152B"/>
    <w:rsid w:val="000F43AD"/>
    <w:rsid w:val="00104AF6"/>
    <w:rsid w:val="00106DB5"/>
    <w:rsid w:val="0011297C"/>
    <w:rsid w:val="001321D5"/>
    <w:rsid w:val="00147E6B"/>
    <w:rsid w:val="00150E66"/>
    <w:rsid w:val="001544EE"/>
    <w:rsid w:val="00164908"/>
    <w:rsid w:val="00180486"/>
    <w:rsid w:val="001A7382"/>
    <w:rsid w:val="001B4C54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86EF6"/>
    <w:rsid w:val="00294C02"/>
    <w:rsid w:val="002A2D7C"/>
    <w:rsid w:val="002B2B06"/>
    <w:rsid w:val="002C0885"/>
    <w:rsid w:val="002C0A46"/>
    <w:rsid w:val="002C2402"/>
    <w:rsid w:val="002E2E39"/>
    <w:rsid w:val="002E5F7A"/>
    <w:rsid w:val="002E6943"/>
    <w:rsid w:val="00302C7B"/>
    <w:rsid w:val="00304493"/>
    <w:rsid w:val="00322BCD"/>
    <w:rsid w:val="003325A0"/>
    <w:rsid w:val="00343B5F"/>
    <w:rsid w:val="0036283A"/>
    <w:rsid w:val="00392F6E"/>
    <w:rsid w:val="0039617F"/>
    <w:rsid w:val="003B401D"/>
    <w:rsid w:val="003C7EA9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805A1"/>
    <w:rsid w:val="00495678"/>
    <w:rsid w:val="004C73AD"/>
    <w:rsid w:val="004D5761"/>
    <w:rsid w:val="004D78F3"/>
    <w:rsid w:val="004E0B58"/>
    <w:rsid w:val="004E0FDF"/>
    <w:rsid w:val="004E648A"/>
    <w:rsid w:val="004E7F93"/>
    <w:rsid w:val="004F339D"/>
    <w:rsid w:val="00502C86"/>
    <w:rsid w:val="0052154D"/>
    <w:rsid w:val="00530044"/>
    <w:rsid w:val="00531A84"/>
    <w:rsid w:val="00542B9A"/>
    <w:rsid w:val="00544720"/>
    <w:rsid w:val="00553ADF"/>
    <w:rsid w:val="00555402"/>
    <w:rsid w:val="00573D3A"/>
    <w:rsid w:val="00595C1F"/>
    <w:rsid w:val="005A0178"/>
    <w:rsid w:val="005B3F1F"/>
    <w:rsid w:val="005B4210"/>
    <w:rsid w:val="005C4302"/>
    <w:rsid w:val="005D13E3"/>
    <w:rsid w:val="00640AA2"/>
    <w:rsid w:val="00647E0E"/>
    <w:rsid w:val="00652F21"/>
    <w:rsid w:val="00654C2D"/>
    <w:rsid w:val="0065601A"/>
    <w:rsid w:val="00657603"/>
    <w:rsid w:val="006614F1"/>
    <w:rsid w:val="0068418A"/>
    <w:rsid w:val="006875B1"/>
    <w:rsid w:val="00691F39"/>
    <w:rsid w:val="0069272C"/>
    <w:rsid w:val="006A124C"/>
    <w:rsid w:val="006B0AA7"/>
    <w:rsid w:val="006B5769"/>
    <w:rsid w:val="006D5877"/>
    <w:rsid w:val="006E4624"/>
    <w:rsid w:val="006E5C9C"/>
    <w:rsid w:val="006E716A"/>
    <w:rsid w:val="00703881"/>
    <w:rsid w:val="007320A7"/>
    <w:rsid w:val="00733106"/>
    <w:rsid w:val="007473EB"/>
    <w:rsid w:val="00751128"/>
    <w:rsid w:val="007576EB"/>
    <w:rsid w:val="00762409"/>
    <w:rsid w:val="00766318"/>
    <w:rsid w:val="007A0B95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2799E"/>
    <w:rsid w:val="008535F6"/>
    <w:rsid w:val="0086075C"/>
    <w:rsid w:val="00881450"/>
    <w:rsid w:val="0088753C"/>
    <w:rsid w:val="00895A20"/>
    <w:rsid w:val="008A633F"/>
    <w:rsid w:val="008B6192"/>
    <w:rsid w:val="008D2145"/>
    <w:rsid w:val="008D5C27"/>
    <w:rsid w:val="00901B43"/>
    <w:rsid w:val="0091572C"/>
    <w:rsid w:val="00935509"/>
    <w:rsid w:val="00942129"/>
    <w:rsid w:val="00977680"/>
    <w:rsid w:val="009777CD"/>
    <w:rsid w:val="00981155"/>
    <w:rsid w:val="009A1821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26AE7"/>
    <w:rsid w:val="00A47990"/>
    <w:rsid w:val="00A51EB3"/>
    <w:rsid w:val="00A56414"/>
    <w:rsid w:val="00A75FDF"/>
    <w:rsid w:val="00AB0310"/>
    <w:rsid w:val="00AC0D0A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971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773E7"/>
    <w:rsid w:val="00C812E1"/>
    <w:rsid w:val="00C8758F"/>
    <w:rsid w:val="00CA16DC"/>
    <w:rsid w:val="00CB41D7"/>
    <w:rsid w:val="00CD6365"/>
    <w:rsid w:val="00CF0719"/>
    <w:rsid w:val="00CF3FDC"/>
    <w:rsid w:val="00D065B3"/>
    <w:rsid w:val="00D13AF6"/>
    <w:rsid w:val="00D15F05"/>
    <w:rsid w:val="00D20855"/>
    <w:rsid w:val="00D233FB"/>
    <w:rsid w:val="00D31D73"/>
    <w:rsid w:val="00D420F8"/>
    <w:rsid w:val="00D43F12"/>
    <w:rsid w:val="00D46CB5"/>
    <w:rsid w:val="00D53952"/>
    <w:rsid w:val="00D944EB"/>
    <w:rsid w:val="00DE6555"/>
    <w:rsid w:val="00DF2BAC"/>
    <w:rsid w:val="00E0258C"/>
    <w:rsid w:val="00E34BD9"/>
    <w:rsid w:val="00E36C20"/>
    <w:rsid w:val="00E508CB"/>
    <w:rsid w:val="00E54E31"/>
    <w:rsid w:val="00E60169"/>
    <w:rsid w:val="00E62286"/>
    <w:rsid w:val="00E75D43"/>
    <w:rsid w:val="00E80B09"/>
    <w:rsid w:val="00E87AFF"/>
    <w:rsid w:val="00E953E7"/>
    <w:rsid w:val="00EC291E"/>
    <w:rsid w:val="00EC4978"/>
    <w:rsid w:val="00EC4D08"/>
    <w:rsid w:val="00EC7E44"/>
    <w:rsid w:val="00ED4235"/>
    <w:rsid w:val="00EE6DDA"/>
    <w:rsid w:val="00EF3522"/>
    <w:rsid w:val="00EF43D5"/>
    <w:rsid w:val="00F04DF2"/>
    <w:rsid w:val="00F17B23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B34F9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2.xml><?xml version="1.0" encoding="utf-8"?>
<ds:datastoreItem xmlns:ds="http://schemas.openxmlformats.org/officeDocument/2006/customXml" ds:itemID="{6D4278AC-CF8C-4AA3-98CD-D127FE676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209</cp:revision>
  <dcterms:created xsi:type="dcterms:W3CDTF">2021-10-16T02:01:00Z</dcterms:created>
  <dcterms:modified xsi:type="dcterms:W3CDTF">2025-08-22T13:37:00Z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