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4FA" w14:textId="64F90A3A" w:rsidR="009C4DFF" w:rsidRPr="0053502D" w:rsidRDefault="00A65E72" w:rsidP="0053502D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3502D">
        <w:rPr>
          <w:rFonts w:asciiTheme="minorHAnsi" w:hAnsiTheme="minorHAnsi" w:cstheme="minorHAnsi"/>
          <w:b/>
          <w:bCs/>
          <w:sz w:val="40"/>
          <w:szCs w:val="40"/>
        </w:rPr>
        <w:t>Forklift Operator Evaluat</w:t>
      </w:r>
      <w:r w:rsidR="00013202" w:rsidRPr="0053502D">
        <w:rPr>
          <w:rFonts w:asciiTheme="minorHAnsi" w:hAnsiTheme="minorHAnsi" w:cstheme="minorHAnsi"/>
          <w:b/>
          <w:bCs/>
          <w:sz w:val="40"/>
          <w:szCs w:val="40"/>
        </w:rPr>
        <w:t>ion Form</w:t>
      </w:r>
    </w:p>
    <w:p w14:paraId="733F5532" w14:textId="77777777" w:rsidR="0053502D" w:rsidRPr="0053502D" w:rsidRDefault="0053502D" w:rsidP="0053502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30"/>
      </w:tblGrid>
      <w:tr w:rsidR="00D43F12" w:rsidRPr="0053502D" w14:paraId="31B08163" w14:textId="77777777" w:rsidTr="00A646DC">
        <w:tc>
          <w:tcPr>
            <w:tcW w:w="5040" w:type="dxa"/>
            <w:vAlign w:val="center"/>
            <w:hideMark/>
          </w:tcPr>
          <w:p w14:paraId="31C91D60" w14:textId="49EB54A9" w:rsidR="00D43F12" w:rsidRPr="0053502D" w:rsidRDefault="00436ECE" w:rsidP="00A646DC">
            <w:pPr>
              <w:spacing w:after="240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Operator’s</w:t>
            </w:r>
            <w:r w:rsidR="004D78F3" w:rsidRPr="0053502D">
              <w:rPr>
                <w:rFonts w:asciiTheme="minorHAnsi" w:hAnsiTheme="minorHAnsi" w:cstheme="minorHAnsi"/>
              </w:rPr>
              <w:t xml:space="preserve"> Name:</w:t>
            </w:r>
            <w:r w:rsidR="00D43F12" w:rsidRPr="0053502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14:paraId="0B78BB27" w14:textId="48C76D2E" w:rsidR="00D43F12" w:rsidRPr="0053502D" w:rsidRDefault="004D78F3" w:rsidP="00A646DC">
            <w:pPr>
              <w:spacing w:after="240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Date:</w:t>
            </w:r>
          </w:p>
        </w:tc>
      </w:tr>
      <w:tr w:rsidR="007B1C78" w:rsidRPr="0053502D" w14:paraId="66CB8078" w14:textId="77777777" w:rsidTr="00A646DC">
        <w:tc>
          <w:tcPr>
            <w:tcW w:w="5040" w:type="dxa"/>
            <w:vAlign w:val="center"/>
          </w:tcPr>
          <w:p w14:paraId="207FC738" w14:textId="62ABF092" w:rsidR="007B1C78" w:rsidRPr="0053502D" w:rsidRDefault="00436ECE" w:rsidP="00A646DC">
            <w:pPr>
              <w:spacing w:after="240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Evaluator’s Name</w:t>
            </w:r>
            <w:r w:rsidR="00B860B6" w:rsidRPr="0053502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30" w:type="dxa"/>
            <w:vAlign w:val="center"/>
          </w:tcPr>
          <w:p w14:paraId="610A64D7" w14:textId="17A14A1F" w:rsidR="007B1C78" w:rsidRPr="0053502D" w:rsidRDefault="00436ECE" w:rsidP="00A646DC">
            <w:pPr>
              <w:spacing w:after="240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Equip</w:t>
            </w:r>
            <w:r w:rsidR="002E49B2" w:rsidRPr="0053502D">
              <w:rPr>
                <w:rFonts w:asciiTheme="minorHAnsi" w:hAnsiTheme="minorHAnsi" w:cstheme="minorHAnsi"/>
              </w:rPr>
              <w:t>ment Type:</w:t>
            </w:r>
          </w:p>
        </w:tc>
      </w:tr>
    </w:tbl>
    <w:p w14:paraId="1E59436E" w14:textId="38A67945" w:rsidR="00967ECA" w:rsidRPr="0053502D" w:rsidRDefault="00967ECA" w:rsidP="00DE29C0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</w:p>
    <w:p w14:paraId="69713FB9" w14:textId="77777777" w:rsidR="00DE29C0" w:rsidRPr="0053502D" w:rsidRDefault="00DE29C0" w:rsidP="00DE29C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4F5AA5" w14:textId="0DB60E50" w:rsidR="009E5318" w:rsidRPr="0053502D" w:rsidRDefault="009E5318" w:rsidP="00473C4D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3502D">
        <w:rPr>
          <w:rFonts w:asciiTheme="minorHAnsi" w:hAnsiTheme="minorHAnsi" w:cstheme="minorHAnsi"/>
          <w:b/>
          <w:bCs/>
          <w:sz w:val="28"/>
          <w:szCs w:val="28"/>
        </w:rPr>
        <w:t>Pre-</w:t>
      </w:r>
      <w:r w:rsidR="00473C4D" w:rsidRPr="0053502D">
        <w:rPr>
          <w:rFonts w:asciiTheme="minorHAnsi" w:hAnsiTheme="minorHAnsi" w:cstheme="minorHAnsi"/>
          <w:b/>
          <w:bCs/>
          <w:sz w:val="28"/>
          <w:szCs w:val="28"/>
        </w:rPr>
        <w:t>Operation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3240"/>
      </w:tblGrid>
      <w:tr w:rsidR="002E49B2" w:rsidRPr="0053502D" w14:paraId="530CD446" w14:textId="77777777" w:rsidTr="00A646DC">
        <w:tc>
          <w:tcPr>
            <w:tcW w:w="5040" w:type="dxa"/>
          </w:tcPr>
          <w:p w14:paraId="76850848" w14:textId="5E8FE5C9" w:rsidR="002E49B2" w:rsidRPr="0053502D" w:rsidRDefault="00967ECA" w:rsidP="009E53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BEHAVIOR</w:t>
            </w:r>
          </w:p>
        </w:tc>
        <w:tc>
          <w:tcPr>
            <w:tcW w:w="2520" w:type="dxa"/>
          </w:tcPr>
          <w:p w14:paraId="689BBAF9" w14:textId="32A30527" w:rsidR="002E49B2" w:rsidRPr="0053502D" w:rsidRDefault="00967ECA" w:rsidP="009E53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3240" w:type="dxa"/>
          </w:tcPr>
          <w:p w14:paraId="3960D65F" w14:textId="384E214A" w:rsidR="002E49B2" w:rsidRPr="0053502D" w:rsidRDefault="00967ECA" w:rsidP="009E53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NOTES</w:t>
            </w:r>
          </w:p>
        </w:tc>
      </w:tr>
      <w:tr w:rsidR="002E49B2" w:rsidRPr="0053502D" w14:paraId="2CE83157" w14:textId="66E68020" w:rsidTr="00A646DC">
        <w:tc>
          <w:tcPr>
            <w:tcW w:w="5040" w:type="dxa"/>
          </w:tcPr>
          <w:p w14:paraId="2943BB13" w14:textId="2EDDA2B8" w:rsidR="002E49B2" w:rsidRPr="0053502D" w:rsidRDefault="00473C4D" w:rsidP="00E953E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Fill out the inspection checklist completely</w:t>
            </w:r>
            <w:r w:rsidR="004E16E9" w:rsidRPr="005350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  <w:hideMark/>
          </w:tcPr>
          <w:p w14:paraId="266C899E" w14:textId="502C5F10" w:rsidR="002E49B2" w:rsidRPr="00D70E09" w:rsidRDefault="00D70E09" w:rsidP="00E953E7">
            <w:pPr>
              <w:spacing w:after="24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295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082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016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Poor</w:t>
            </w:r>
          </w:p>
        </w:tc>
        <w:tc>
          <w:tcPr>
            <w:tcW w:w="3240" w:type="dxa"/>
          </w:tcPr>
          <w:p w14:paraId="33CE3427" w14:textId="77777777" w:rsidR="002E49B2" w:rsidRPr="0053502D" w:rsidRDefault="002E49B2" w:rsidP="00E953E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A98" w:rsidRPr="0053502D" w14:paraId="53391207" w14:textId="61FB56AA" w:rsidTr="00A646DC">
        <w:tc>
          <w:tcPr>
            <w:tcW w:w="5040" w:type="dxa"/>
          </w:tcPr>
          <w:p w14:paraId="0645F306" w14:textId="07B83018" w:rsidR="00CF7A98" w:rsidRPr="0053502D" w:rsidRDefault="00473C4D" w:rsidP="00CF7A9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 xml:space="preserve">Inspect the forklift for </w:t>
            </w:r>
            <w:r w:rsidR="004E16E9" w:rsidRPr="0053502D">
              <w:rPr>
                <w:rFonts w:asciiTheme="minorHAnsi" w:hAnsiTheme="minorHAnsi" w:cstheme="minorHAnsi"/>
                <w:sz w:val="20"/>
                <w:szCs w:val="20"/>
              </w:rPr>
              <w:t>damage.</w:t>
            </w:r>
          </w:p>
        </w:tc>
        <w:tc>
          <w:tcPr>
            <w:tcW w:w="2520" w:type="dxa"/>
          </w:tcPr>
          <w:p w14:paraId="4488E800" w14:textId="20C4224E" w:rsidR="00CF7A98" w:rsidRPr="0053502D" w:rsidRDefault="00D70E09" w:rsidP="00CF7A9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07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390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2742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238AA2D" w14:textId="77777777" w:rsidR="00CF7A98" w:rsidRPr="0053502D" w:rsidRDefault="00CF7A98" w:rsidP="00CF7A9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A98" w:rsidRPr="0053502D" w14:paraId="6664ED5D" w14:textId="79E97518" w:rsidTr="00A646DC">
        <w:tc>
          <w:tcPr>
            <w:tcW w:w="5040" w:type="dxa"/>
          </w:tcPr>
          <w:p w14:paraId="6A0B92C0" w14:textId="59B2536F" w:rsidR="00CF7A98" w:rsidRPr="0053502D" w:rsidRDefault="004E16E9" w:rsidP="00CF7A9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Notify management if any issues are found.</w:t>
            </w:r>
          </w:p>
        </w:tc>
        <w:tc>
          <w:tcPr>
            <w:tcW w:w="2520" w:type="dxa"/>
          </w:tcPr>
          <w:p w14:paraId="5909C204" w14:textId="1FAC08C3" w:rsidR="00CF7A98" w:rsidRPr="0053502D" w:rsidRDefault="00D70E09" w:rsidP="00CF7A9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5342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9063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4602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C3E24F0" w14:textId="77777777" w:rsidR="00CF7A98" w:rsidRPr="0053502D" w:rsidRDefault="00CF7A98" w:rsidP="00CF7A9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9F5838" w14:textId="5E0ECDAB" w:rsidR="004E16E9" w:rsidRPr="0053502D" w:rsidRDefault="004E16E9" w:rsidP="004E16E9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3502D">
        <w:rPr>
          <w:rFonts w:asciiTheme="minorHAnsi" w:hAnsiTheme="minorHAnsi" w:cstheme="minorHAnsi"/>
          <w:b/>
          <w:bCs/>
          <w:sz w:val="28"/>
          <w:szCs w:val="28"/>
        </w:rPr>
        <w:t xml:space="preserve">Picking Up </w:t>
      </w:r>
      <w:r w:rsidR="00297109" w:rsidRPr="0053502D">
        <w:rPr>
          <w:rFonts w:asciiTheme="minorHAnsi" w:hAnsiTheme="minorHAnsi" w:cstheme="minorHAnsi"/>
          <w:b/>
          <w:bCs/>
          <w:sz w:val="28"/>
          <w:szCs w:val="28"/>
        </w:rPr>
        <w:t>a Load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3240"/>
      </w:tblGrid>
      <w:tr w:rsidR="004E16E9" w:rsidRPr="0053502D" w14:paraId="04C2BCBC" w14:textId="77777777" w:rsidTr="00A646DC">
        <w:tc>
          <w:tcPr>
            <w:tcW w:w="5040" w:type="dxa"/>
          </w:tcPr>
          <w:p w14:paraId="13081092" w14:textId="77777777" w:rsidR="004E16E9" w:rsidRPr="0053502D" w:rsidRDefault="004E16E9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BEHAVIOR</w:t>
            </w:r>
          </w:p>
        </w:tc>
        <w:tc>
          <w:tcPr>
            <w:tcW w:w="2520" w:type="dxa"/>
          </w:tcPr>
          <w:p w14:paraId="37707BAB" w14:textId="77777777" w:rsidR="004E16E9" w:rsidRPr="0053502D" w:rsidRDefault="004E16E9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3240" w:type="dxa"/>
          </w:tcPr>
          <w:p w14:paraId="714525A9" w14:textId="77777777" w:rsidR="004E16E9" w:rsidRPr="0053502D" w:rsidRDefault="004E16E9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NOTES</w:t>
            </w:r>
          </w:p>
        </w:tc>
      </w:tr>
      <w:tr w:rsidR="00D70E09" w:rsidRPr="0053502D" w14:paraId="66B0A944" w14:textId="77777777" w:rsidTr="00D70E09">
        <w:tc>
          <w:tcPr>
            <w:tcW w:w="5040" w:type="dxa"/>
          </w:tcPr>
          <w:p w14:paraId="3DCF20FC" w14:textId="5EBDC4CF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Square up on the center of the load.</w:t>
            </w:r>
          </w:p>
        </w:tc>
        <w:tc>
          <w:tcPr>
            <w:tcW w:w="2520" w:type="dxa"/>
          </w:tcPr>
          <w:p w14:paraId="4E312F39" w14:textId="0F1E7AB1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402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554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5504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FED8914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3A9F99B9" w14:textId="77777777" w:rsidTr="00A646DC">
        <w:tc>
          <w:tcPr>
            <w:tcW w:w="5040" w:type="dxa"/>
          </w:tcPr>
          <w:p w14:paraId="225A9037" w14:textId="7A431480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Stop with fork tips at least one foot from the load.</w:t>
            </w:r>
          </w:p>
        </w:tc>
        <w:tc>
          <w:tcPr>
            <w:tcW w:w="2520" w:type="dxa"/>
          </w:tcPr>
          <w:p w14:paraId="075B40C9" w14:textId="0134481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007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8542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9181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52D11857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72F9BB5A" w14:textId="77777777" w:rsidTr="00A646DC">
        <w:tc>
          <w:tcPr>
            <w:tcW w:w="5040" w:type="dxa"/>
          </w:tcPr>
          <w:p w14:paraId="17D91910" w14:textId="466F0AD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Make sure area is clear of pedestrians and workers.</w:t>
            </w:r>
          </w:p>
        </w:tc>
        <w:tc>
          <w:tcPr>
            <w:tcW w:w="2520" w:type="dxa"/>
          </w:tcPr>
          <w:p w14:paraId="7EA33FE5" w14:textId="4E011F2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8642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70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43213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57D72029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670D2084" w14:textId="77777777" w:rsidTr="00A646DC">
        <w:tc>
          <w:tcPr>
            <w:tcW w:w="5040" w:type="dxa"/>
          </w:tcPr>
          <w:p w14:paraId="76D5DD0E" w14:textId="0AD727D0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Level the forks and drive slowly until the load contacts the carriage.</w:t>
            </w:r>
          </w:p>
        </w:tc>
        <w:tc>
          <w:tcPr>
            <w:tcW w:w="2520" w:type="dxa"/>
          </w:tcPr>
          <w:p w14:paraId="058E67E9" w14:textId="0A0DF7E3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422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1403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5009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3351901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6859C9D7" w14:textId="77777777" w:rsidTr="00A646DC">
        <w:tc>
          <w:tcPr>
            <w:tcW w:w="5040" w:type="dxa"/>
          </w:tcPr>
          <w:p w14:paraId="0EE992DF" w14:textId="72C5453D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Lift the load carefully and smoothly until it is clear.</w:t>
            </w:r>
          </w:p>
        </w:tc>
        <w:tc>
          <w:tcPr>
            <w:tcW w:w="2520" w:type="dxa"/>
          </w:tcPr>
          <w:p w14:paraId="31B43D2B" w14:textId="087D39F1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4553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154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8263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6A9B7163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5F96C67C" w14:textId="77777777" w:rsidTr="00A646DC">
        <w:tc>
          <w:tcPr>
            <w:tcW w:w="5040" w:type="dxa"/>
          </w:tcPr>
          <w:p w14:paraId="1F421406" w14:textId="3C8D3A85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Tilt the mast back slightly to stabilize the load.</w:t>
            </w:r>
          </w:p>
        </w:tc>
        <w:tc>
          <w:tcPr>
            <w:tcW w:w="2520" w:type="dxa"/>
          </w:tcPr>
          <w:p w14:paraId="4506E406" w14:textId="55BAB87A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0783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3170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966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34669CB6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75468593" w14:textId="77777777" w:rsidTr="00A646DC">
        <w:tc>
          <w:tcPr>
            <w:tcW w:w="5040" w:type="dxa"/>
          </w:tcPr>
          <w:p w14:paraId="3D7CFDEC" w14:textId="4A393FE9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Look over both shoulders.</w:t>
            </w:r>
          </w:p>
        </w:tc>
        <w:tc>
          <w:tcPr>
            <w:tcW w:w="2520" w:type="dxa"/>
          </w:tcPr>
          <w:p w14:paraId="7F262E22" w14:textId="2E5C7F48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931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797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710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76C4C1AA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5D54FA1" w14:textId="77777777" w:rsidTr="00A646DC">
        <w:tc>
          <w:tcPr>
            <w:tcW w:w="5040" w:type="dxa"/>
          </w:tcPr>
          <w:p w14:paraId="42474306" w14:textId="602F1BAC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After out and stopped, lower the load to travel height.</w:t>
            </w:r>
          </w:p>
        </w:tc>
        <w:tc>
          <w:tcPr>
            <w:tcW w:w="2520" w:type="dxa"/>
          </w:tcPr>
          <w:p w14:paraId="42E31931" w14:textId="640E8226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2828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7100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5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3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23BC8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1D4A48BE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A9513D" w14:textId="16313BC7" w:rsidR="00F95B03" w:rsidRPr="0053502D" w:rsidRDefault="00F95B03" w:rsidP="00F95B03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3502D">
        <w:rPr>
          <w:rFonts w:asciiTheme="minorHAnsi" w:hAnsiTheme="minorHAnsi" w:cstheme="minorHAnsi"/>
          <w:b/>
          <w:bCs/>
          <w:sz w:val="28"/>
          <w:szCs w:val="28"/>
        </w:rPr>
        <w:t>Traveling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3240"/>
      </w:tblGrid>
      <w:tr w:rsidR="00F95B03" w:rsidRPr="0053502D" w14:paraId="53DB4FFE" w14:textId="77777777" w:rsidTr="00A646DC">
        <w:tc>
          <w:tcPr>
            <w:tcW w:w="5040" w:type="dxa"/>
          </w:tcPr>
          <w:p w14:paraId="2A9E7E08" w14:textId="77777777" w:rsidR="00F95B03" w:rsidRPr="0053502D" w:rsidRDefault="00F95B03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BEHAVIOR</w:t>
            </w:r>
          </w:p>
        </w:tc>
        <w:tc>
          <w:tcPr>
            <w:tcW w:w="2520" w:type="dxa"/>
          </w:tcPr>
          <w:p w14:paraId="1D55CFE7" w14:textId="77777777" w:rsidR="00F95B03" w:rsidRPr="0053502D" w:rsidRDefault="00F95B03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3240" w:type="dxa"/>
          </w:tcPr>
          <w:p w14:paraId="00157FFA" w14:textId="77777777" w:rsidR="00F95B03" w:rsidRPr="0053502D" w:rsidRDefault="00F95B03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NOTES</w:t>
            </w:r>
          </w:p>
        </w:tc>
      </w:tr>
      <w:tr w:rsidR="00D70E09" w:rsidRPr="0053502D" w14:paraId="16A58F22" w14:textId="77777777" w:rsidTr="00D70E09">
        <w:tc>
          <w:tcPr>
            <w:tcW w:w="5040" w:type="dxa"/>
          </w:tcPr>
          <w:p w14:paraId="1F98A9A1" w14:textId="7D8E666D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not raise or lower the load and forks while traveling.</w:t>
            </w:r>
          </w:p>
        </w:tc>
        <w:tc>
          <w:tcPr>
            <w:tcW w:w="2520" w:type="dxa"/>
          </w:tcPr>
          <w:p w14:paraId="3EB04B3F" w14:textId="4A38910B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2788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2729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3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C438DDA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356B6E0E" w14:textId="77777777" w:rsidTr="00A646DC">
        <w:tc>
          <w:tcPr>
            <w:tcW w:w="5040" w:type="dxa"/>
          </w:tcPr>
          <w:p w14:paraId="6870C1E6" w14:textId="70AAB176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Maintain a safe speed.</w:t>
            </w:r>
          </w:p>
        </w:tc>
        <w:tc>
          <w:tcPr>
            <w:tcW w:w="2520" w:type="dxa"/>
          </w:tcPr>
          <w:p w14:paraId="48CB7763" w14:textId="432FF96C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879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782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2235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0AFDAD8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1998D298" w14:textId="77777777" w:rsidTr="00A646DC">
        <w:tc>
          <w:tcPr>
            <w:tcW w:w="5040" w:type="dxa"/>
          </w:tcPr>
          <w:p w14:paraId="7569E3E7" w14:textId="4D5FCF48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Observe all traffic rules, warning signs, floor load limits and overhead clearances.</w:t>
            </w:r>
          </w:p>
        </w:tc>
        <w:tc>
          <w:tcPr>
            <w:tcW w:w="2520" w:type="dxa"/>
          </w:tcPr>
          <w:p w14:paraId="7A59066E" w14:textId="55299A2C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5765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4526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502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458B15B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3FEE4446" w14:textId="77777777" w:rsidTr="00A646DC">
        <w:tc>
          <w:tcPr>
            <w:tcW w:w="5040" w:type="dxa"/>
          </w:tcPr>
          <w:p w14:paraId="16D3BF3A" w14:textId="4A2EB340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Keep arms and legs inside the forklift.</w:t>
            </w:r>
          </w:p>
        </w:tc>
        <w:tc>
          <w:tcPr>
            <w:tcW w:w="2520" w:type="dxa"/>
          </w:tcPr>
          <w:p w14:paraId="545BDBC7" w14:textId="2368C485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8066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638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0941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630B349D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0689EEA0" w14:textId="77777777" w:rsidTr="00A646DC">
        <w:tc>
          <w:tcPr>
            <w:tcW w:w="5040" w:type="dxa"/>
          </w:tcPr>
          <w:p w14:paraId="32BE1815" w14:textId="46A10A71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Follow other vehicles at safe distance.</w:t>
            </w:r>
          </w:p>
        </w:tc>
        <w:tc>
          <w:tcPr>
            <w:tcW w:w="2520" w:type="dxa"/>
          </w:tcPr>
          <w:p w14:paraId="41AEB1A0" w14:textId="2969EB23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7716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5457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419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65E1125A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7BFCC6DC" w14:textId="77777777" w:rsidTr="00A646DC">
        <w:tc>
          <w:tcPr>
            <w:tcW w:w="5040" w:type="dxa"/>
          </w:tcPr>
          <w:p w14:paraId="74942120" w14:textId="0F83ABD1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Slow down when cornering.</w:t>
            </w:r>
          </w:p>
        </w:tc>
        <w:tc>
          <w:tcPr>
            <w:tcW w:w="2520" w:type="dxa"/>
          </w:tcPr>
          <w:p w14:paraId="71C7C0E2" w14:textId="2FCB53B9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9285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282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5517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173F8C79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3A156F01" w14:textId="77777777" w:rsidTr="00A646DC">
        <w:tc>
          <w:tcPr>
            <w:tcW w:w="5040" w:type="dxa"/>
          </w:tcPr>
          <w:p w14:paraId="2B65DC03" w14:textId="1E66BADC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Use the horn to alert others.</w:t>
            </w:r>
          </w:p>
        </w:tc>
        <w:tc>
          <w:tcPr>
            <w:tcW w:w="2520" w:type="dxa"/>
          </w:tcPr>
          <w:p w14:paraId="7DB61CC1" w14:textId="7D79D2AB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865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321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2788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E7A04C2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034D6C27" w14:textId="77777777" w:rsidTr="00A646DC">
        <w:tc>
          <w:tcPr>
            <w:tcW w:w="5040" w:type="dxa"/>
          </w:tcPr>
          <w:p w14:paraId="63503BBF" w14:textId="21539552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Travel with the load facing uphill while on a ramp or incline.</w:t>
            </w:r>
          </w:p>
        </w:tc>
        <w:tc>
          <w:tcPr>
            <w:tcW w:w="2520" w:type="dxa"/>
          </w:tcPr>
          <w:p w14:paraId="18110C0B" w14:textId="58280849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603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468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2737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6107CCEC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73E35C7" w14:textId="77777777" w:rsidTr="00A646DC">
        <w:tc>
          <w:tcPr>
            <w:tcW w:w="5040" w:type="dxa"/>
          </w:tcPr>
          <w:p w14:paraId="279ECD52" w14:textId="13F6305C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Stop smoothly.</w:t>
            </w:r>
          </w:p>
        </w:tc>
        <w:tc>
          <w:tcPr>
            <w:tcW w:w="2520" w:type="dxa"/>
          </w:tcPr>
          <w:p w14:paraId="123790A5" w14:textId="3E096412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315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256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643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1D3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2D1D3C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78B4B2D9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F3C401" w14:textId="63C7FA43" w:rsidR="00C118FE" w:rsidRPr="0053502D" w:rsidRDefault="00C118FE" w:rsidP="00C118FE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3502D">
        <w:rPr>
          <w:rFonts w:asciiTheme="minorHAnsi" w:hAnsiTheme="minorHAnsi" w:cstheme="minorHAnsi"/>
          <w:b/>
          <w:bCs/>
          <w:sz w:val="28"/>
          <w:szCs w:val="28"/>
        </w:rPr>
        <w:t>Setting Down a Load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3240"/>
      </w:tblGrid>
      <w:tr w:rsidR="00C118FE" w:rsidRPr="0053502D" w14:paraId="023ECDE9" w14:textId="77777777" w:rsidTr="00A646DC">
        <w:tc>
          <w:tcPr>
            <w:tcW w:w="5040" w:type="dxa"/>
          </w:tcPr>
          <w:p w14:paraId="16B31B8E" w14:textId="77777777" w:rsidR="00C118FE" w:rsidRPr="0053502D" w:rsidRDefault="00C118FE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BEHAVIOR</w:t>
            </w:r>
          </w:p>
        </w:tc>
        <w:tc>
          <w:tcPr>
            <w:tcW w:w="2520" w:type="dxa"/>
          </w:tcPr>
          <w:p w14:paraId="7034CB1C" w14:textId="77777777" w:rsidR="00C118FE" w:rsidRPr="0053502D" w:rsidRDefault="00C118FE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3240" w:type="dxa"/>
          </w:tcPr>
          <w:p w14:paraId="3460D7AD" w14:textId="77777777" w:rsidR="00C118FE" w:rsidRPr="0053502D" w:rsidRDefault="00C118FE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NOTES</w:t>
            </w:r>
          </w:p>
        </w:tc>
      </w:tr>
      <w:tr w:rsidR="00D70E09" w:rsidRPr="0053502D" w14:paraId="7E0CBE44" w14:textId="77777777" w:rsidTr="00D70E09">
        <w:tc>
          <w:tcPr>
            <w:tcW w:w="5040" w:type="dxa"/>
          </w:tcPr>
          <w:p w14:paraId="3E6E10C0" w14:textId="08066CE0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Make sure there is sufficient clearance for the load.</w:t>
            </w:r>
          </w:p>
        </w:tc>
        <w:tc>
          <w:tcPr>
            <w:tcW w:w="2520" w:type="dxa"/>
          </w:tcPr>
          <w:p w14:paraId="1F857CEE" w14:textId="0B7DBF2E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664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0581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2392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5F168582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D4EDFA8" w14:textId="77777777" w:rsidTr="00A646DC">
        <w:tc>
          <w:tcPr>
            <w:tcW w:w="5040" w:type="dxa"/>
          </w:tcPr>
          <w:p w14:paraId="49EC2213" w14:textId="1E317B84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Clear personnel from the area near the load.</w:t>
            </w:r>
          </w:p>
        </w:tc>
        <w:tc>
          <w:tcPr>
            <w:tcW w:w="2520" w:type="dxa"/>
          </w:tcPr>
          <w:p w14:paraId="02E417FC" w14:textId="48EF759C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9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8435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295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378D34D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5E117A7B" w14:textId="77777777" w:rsidTr="00A646DC">
        <w:tc>
          <w:tcPr>
            <w:tcW w:w="5040" w:type="dxa"/>
          </w:tcPr>
          <w:p w14:paraId="65E700B8" w14:textId="5FA1881E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Square up to the location and stop about one foot away.</w:t>
            </w:r>
          </w:p>
        </w:tc>
        <w:tc>
          <w:tcPr>
            <w:tcW w:w="2520" w:type="dxa"/>
          </w:tcPr>
          <w:p w14:paraId="6A137572" w14:textId="72869ED3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5825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2557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7855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78D981E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7B6DA767" w14:textId="77777777" w:rsidTr="00A646DC">
        <w:tc>
          <w:tcPr>
            <w:tcW w:w="5040" w:type="dxa"/>
          </w:tcPr>
          <w:p w14:paraId="5F94BABD" w14:textId="5A50BD39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Raise the load to placement level.</w:t>
            </w:r>
          </w:p>
        </w:tc>
        <w:tc>
          <w:tcPr>
            <w:tcW w:w="2520" w:type="dxa"/>
          </w:tcPr>
          <w:p w14:paraId="67CCE0BD" w14:textId="62188EA5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619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5953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139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39D6AB12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86B1339" w14:textId="77777777" w:rsidTr="00A646DC">
        <w:tc>
          <w:tcPr>
            <w:tcW w:w="5040" w:type="dxa"/>
          </w:tcPr>
          <w:p w14:paraId="38BC20C4" w14:textId="529AB597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Move slowly forward.</w:t>
            </w:r>
          </w:p>
        </w:tc>
        <w:tc>
          <w:tcPr>
            <w:tcW w:w="2520" w:type="dxa"/>
          </w:tcPr>
          <w:p w14:paraId="2441CCE8" w14:textId="2752C486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682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3634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7868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B5EA19F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5A2F914C" w14:textId="77777777" w:rsidTr="00A646DC">
        <w:tc>
          <w:tcPr>
            <w:tcW w:w="5040" w:type="dxa"/>
          </w:tcPr>
          <w:p w14:paraId="4ECD4FF7" w14:textId="78A3C10E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If the load is on a pallet, lower it into position and lower the forks further.</w:t>
            </w:r>
          </w:p>
        </w:tc>
        <w:tc>
          <w:tcPr>
            <w:tcW w:w="2520" w:type="dxa"/>
          </w:tcPr>
          <w:p w14:paraId="3581A3E7" w14:textId="03A4E503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195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8500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1380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979A158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29B74E3A" w14:textId="77777777" w:rsidTr="00A646DC">
        <w:tc>
          <w:tcPr>
            <w:tcW w:w="5040" w:type="dxa"/>
          </w:tcPr>
          <w:p w14:paraId="6DE5F2C3" w14:textId="1B9B34A0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Look over both shoulders before backing out.</w:t>
            </w:r>
          </w:p>
        </w:tc>
        <w:tc>
          <w:tcPr>
            <w:tcW w:w="2520" w:type="dxa"/>
          </w:tcPr>
          <w:p w14:paraId="299F2119" w14:textId="0DDCA71C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071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8091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705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58C5721B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9DDE2F4" w14:textId="77777777" w:rsidTr="00A646DC">
        <w:tc>
          <w:tcPr>
            <w:tcW w:w="5040" w:type="dxa"/>
          </w:tcPr>
          <w:p w14:paraId="7840C76E" w14:textId="018F9A0D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Back straight out until the forks have cleared.</w:t>
            </w:r>
          </w:p>
        </w:tc>
        <w:tc>
          <w:tcPr>
            <w:tcW w:w="2520" w:type="dxa"/>
          </w:tcPr>
          <w:p w14:paraId="682FC849" w14:textId="07CB35FC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055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829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8897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C238625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48B5103" w14:textId="77777777" w:rsidTr="00A646DC">
        <w:tc>
          <w:tcPr>
            <w:tcW w:w="5040" w:type="dxa"/>
          </w:tcPr>
          <w:p w14:paraId="7F61AD3F" w14:textId="1AB9AF94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Lower the forks to traveling position.</w:t>
            </w:r>
          </w:p>
        </w:tc>
        <w:tc>
          <w:tcPr>
            <w:tcW w:w="2520" w:type="dxa"/>
          </w:tcPr>
          <w:p w14:paraId="61404D76" w14:textId="5A92A866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6857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588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0997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D6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70D67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7AE88034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119A0F" w14:textId="6A77D1FA" w:rsidR="003B1A6A" w:rsidRPr="0053502D" w:rsidRDefault="003B1A6A" w:rsidP="003B1A6A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3502D">
        <w:rPr>
          <w:rFonts w:asciiTheme="minorHAnsi" w:hAnsiTheme="minorHAnsi" w:cstheme="minorHAnsi"/>
          <w:b/>
          <w:bCs/>
          <w:sz w:val="28"/>
          <w:szCs w:val="28"/>
        </w:rPr>
        <w:t>Parking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3240"/>
      </w:tblGrid>
      <w:tr w:rsidR="003B1A6A" w:rsidRPr="0053502D" w14:paraId="7FAE2BAC" w14:textId="77777777" w:rsidTr="00A646DC">
        <w:tc>
          <w:tcPr>
            <w:tcW w:w="5040" w:type="dxa"/>
          </w:tcPr>
          <w:p w14:paraId="164FF676" w14:textId="77777777" w:rsidR="003B1A6A" w:rsidRPr="0053502D" w:rsidRDefault="003B1A6A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lastRenderedPageBreak/>
              <w:t>BEHAVIOR</w:t>
            </w:r>
          </w:p>
        </w:tc>
        <w:tc>
          <w:tcPr>
            <w:tcW w:w="2520" w:type="dxa"/>
          </w:tcPr>
          <w:p w14:paraId="14AECB83" w14:textId="77777777" w:rsidR="003B1A6A" w:rsidRPr="0053502D" w:rsidRDefault="003B1A6A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3240" w:type="dxa"/>
          </w:tcPr>
          <w:p w14:paraId="10C20E60" w14:textId="77777777" w:rsidR="003B1A6A" w:rsidRPr="0053502D" w:rsidRDefault="003B1A6A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NOTES</w:t>
            </w:r>
          </w:p>
        </w:tc>
      </w:tr>
      <w:tr w:rsidR="00D70E09" w:rsidRPr="0053502D" w14:paraId="4C3D91BE" w14:textId="77777777" w:rsidTr="00D70E09">
        <w:tc>
          <w:tcPr>
            <w:tcW w:w="5040" w:type="dxa"/>
          </w:tcPr>
          <w:p w14:paraId="57CE6B88" w14:textId="0C23B59C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Fully lower the forks.</w:t>
            </w:r>
          </w:p>
        </w:tc>
        <w:tc>
          <w:tcPr>
            <w:tcW w:w="2520" w:type="dxa"/>
          </w:tcPr>
          <w:p w14:paraId="25001899" w14:textId="0931B045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7874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791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369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FBC7768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211E24DF" w14:textId="77777777" w:rsidTr="00A646DC">
        <w:tc>
          <w:tcPr>
            <w:tcW w:w="5040" w:type="dxa"/>
          </w:tcPr>
          <w:p w14:paraId="710D125E" w14:textId="5292E4C0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Neutralize the controls.</w:t>
            </w:r>
          </w:p>
        </w:tc>
        <w:tc>
          <w:tcPr>
            <w:tcW w:w="2520" w:type="dxa"/>
          </w:tcPr>
          <w:p w14:paraId="1D869304" w14:textId="59873572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607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5155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7133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EC2C576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2AFC7886" w14:textId="77777777" w:rsidTr="00A646DC">
        <w:tc>
          <w:tcPr>
            <w:tcW w:w="5040" w:type="dxa"/>
          </w:tcPr>
          <w:p w14:paraId="1C795329" w14:textId="57F1B9AE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Set the brakes.</w:t>
            </w:r>
          </w:p>
        </w:tc>
        <w:tc>
          <w:tcPr>
            <w:tcW w:w="2520" w:type="dxa"/>
          </w:tcPr>
          <w:p w14:paraId="7577FEB1" w14:textId="26E60BD1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71462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2530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576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1772D25A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37493E81" w14:textId="77777777" w:rsidTr="00A646DC">
        <w:tc>
          <w:tcPr>
            <w:tcW w:w="5040" w:type="dxa"/>
          </w:tcPr>
          <w:p w14:paraId="32A87E81" w14:textId="0E73F7B3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Turn off the power.</w:t>
            </w:r>
          </w:p>
        </w:tc>
        <w:tc>
          <w:tcPr>
            <w:tcW w:w="2520" w:type="dxa"/>
          </w:tcPr>
          <w:p w14:paraId="0509DBD4" w14:textId="72657008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9410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844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5452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664319FF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3338FAB2" w14:textId="77777777" w:rsidTr="00A646DC">
        <w:tc>
          <w:tcPr>
            <w:tcW w:w="5040" w:type="dxa"/>
          </w:tcPr>
          <w:p w14:paraId="0FEF9FCD" w14:textId="2D158D97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If parked on an incline, block the wheels.</w:t>
            </w:r>
          </w:p>
        </w:tc>
        <w:tc>
          <w:tcPr>
            <w:tcW w:w="2520" w:type="dxa"/>
          </w:tcPr>
          <w:p w14:paraId="76D23324" w14:textId="27929E74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968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21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492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7900EAB4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11D61592" w14:textId="77777777" w:rsidTr="00A646DC">
        <w:tc>
          <w:tcPr>
            <w:tcW w:w="5040" w:type="dxa"/>
          </w:tcPr>
          <w:p w14:paraId="2BF64985" w14:textId="56EF30EA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Park only in authorized areas.</w:t>
            </w:r>
          </w:p>
        </w:tc>
        <w:tc>
          <w:tcPr>
            <w:tcW w:w="2520" w:type="dxa"/>
          </w:tcPr>
          <w:p w14:paraId="226F3867" w14:textId="4D36F7AF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10831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1219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158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06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A7065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1FD38D07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269962" w14:textId="6CF38236" w:rsidR="002B6599" w:rsidRPr="0053502D" w:rsidRDefault="002B6599" w:rsidP="002B6599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3502D">
        <w:rPr>
          <w:rFonts w:asciiTheme="minorHAnsi" w:hAnsiTheme="minorHAnsi" w:cstheme="minorHAnsi"/>
          <w:b/>
          <w:bCs/>
          <w:sz w:val="28"/>
          <w:szCs w:val="28"/>
        </w:rPr>
        <w:t>Fueling and Battery Recharging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3240"/>
      </w:tblGrid>
      <w:tr w:rsidR="002B6599" w:rsidRPr="0053502D" w14:paraId="7F0B494B" w14:textId="77777777" w:rsidTr="00A646DC">
        <w:tc>
          <w:tcPr>
            <w:tcW w:w="5040" w:type="dxa"/>
          </w:tcPr>
          <w:p w14:paraId="63D6EB90" w14:textId="77777777" w:rsidR="002B6599" w:rsidRPr="0053502D" w:rsidRDefault="002B6599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BEHAVIOR</w:t>
            </w:r>
          </w:p>
        </w:tc>
        <w:tc>
          <w:tcPr>
            <w:tcW w:w="2520" w:type="dxa"/>
          </w:tcPr>
          <w:p w14:paraId="4717DE89" w14:textId="77777777" w:rsidR="002B6599" w:rsidRPr="0053502D" w:rsidRDefault="002B6599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3240" w:type="dxa"/>
          </w:tcPr>
          <w:p w14:paraId="79C11338" w14:textId="77777777" w:rsidR="002B6599" w:rsidRPr="0053502D" w:rsidRDefault="002B6599" w:rsidP="00732C9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53502D">
              <w:rPr>
                <w:rFonts w:asciiTheme="minorHAnsi" w:hAnsiTheme="minorHAnsi" w:cstheme="minorHAnsi"/>
              </w:rPr>
              <w:t>NOTES</w:t>
            </w:r>
          </w:p>
        </w:tc>
      </w:tr>
      <w:tr w:rsidR="00D70E09" w:rsidRPr="0053502D" w14:paraId="662EACE3" w14:textId="77777777" w:rsidTr="00D70E09">
        <w:tc>
          <w:tcPr>
            <w:tcW w:w="5040" w:type="dxa"/>
          </w:tcPr>
          <w:p w14:paraId="6F07CF7C" w14:textId="4A54142C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Engine off</w:t>
            </w:r>
          </w:p>
        </w:tc>
        <w:tc>
          <w:tcPr>
            <w:tcW w:w="2520" w:type="dxa"/>
          </w:tcPr>
          <w:p w14:paraId="19AFB106" w14:textId="5B56FA2E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950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7483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032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426F917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47372998" w14:textId="77777777" w:rsidTr="00A646DC">
        <w:tc>
          <w:tcPr>
            <w:tcW w:w="5040" w:type="dxa"/>
          </w:tcPr>
          <w:p w14:paraId="27AB6FE3" w14:textId="1CFA5323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Fire extinguisher nearby</w:t>
            </w:r>
          </w:p>
        </w:tc>
        <w:tc>
          <w:tcPr>
            <w:tcW w:w="2520" w:type="dxa"/>
          </w:tcPr>
          <w:p w14:paraId="76F00EC2" w14:textId="6344537A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2931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1084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326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72732AA0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1C6C594F" w14:textId="77777777" w:rsidTr="00A646DC">
        <w:tc>
          <w:tcPr>
            <w:tcW w:w="5040" w:type="dxa"/>
          </w:tcPr>
          <w:p w14:paraId="2A439498" w14:textId="30E20F3F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Proper personal protective equipment worn</w:t>
            </w:r>
          </w:p>
        </w:tc>
        <w:tc>
          <w:tcPr>
            <w:tcW w:w="2520" w:type="dxa"/>
          </w:tcPr>
          <w:p w14:paraId="7DA86607" w14:textId="52AB98A3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533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299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6592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405F2071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7EDAB015" w14:textId="77777777" w:rsidTr="00A646DC">
        <w:tc>
          <w:tcPr>
            <w:tcW w:w="5040" w:type="dxa"/>
          </w:tcPr>
          <w:p w14:paraId="03AADF67" w14:textId="1954F9F2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Safe fueling and recharging procedures followed</w:t>
            </w:r>
          </w:p>
        </w:tc>
        <w:tc>
          <w:tcPr>
            <w:tcW w:w="2520" w:type="dxa"/>
          </w:tcPr>
          <w:p w14:paraId="4D4932A2" w14:textId="5B2873A9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4096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679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5372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0C283DE2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E09" w:rsidRPr="0053502D" w14:paraId="6B0F39A5" w14:textId="77777777" w:rsidTr="00A646DC">
        <w:tc>
          <w:tcPr>
            <w:tcW w:w="5040" w:type="dxa"/>
          </w:tcPr>
          <w:p w14:paraId="26A2238C" w14:textId="2C96CAAC" w:rsidR="00D70E09" w:rsidRPr="0053502D" w:rsidRDefault="00D70E09" w:rsidP="00D70E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502D">
              <w:rPr>
                <w:rFonts w:asciiTheme="minorHAnsi" w:hAnsiTheme="minorHAnsi" w:cstheme="minorHAnsi"/>
                <w:sz w:val="20"/>
                <w:szCs w:val="20"/>
              </w:rPr>
              <w:t>Spills cleaned up immediately</w:t>
            </w:r>
          </w:p>
        </w:tc>
        <w:tc>
          <w:tcPr>
            <w:tcW w:w="2520" w:type="dxa"/>
          </w:tcPr>
          <w:p w14:paraId="353A6689" w14:textId="7FFC2B0F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4325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Good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8681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Fair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261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6F3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436F32">
              <w:rPr>
                <w:rFonts w:ascii="Segoe UI Symbol" w:hAnsi="Segoe UI Symbol" w:cs="Segoe UI Symbol"/>
                <w:sz w:val="20"/>
                <w:szCs w:val="20"/>
              </w:rPr>
              <w:t xml:space="preserve"> Poor</w:t>
            </w:r>
          </w:p>
        </w:tc>
        <w:tc>
          <w:tcPr>
            <w:tcW w:w="3240" w:type="dxa"/>
          </w:tcPr>
          <w:p w14:paraId="1C7C63D9" w14:textId="77777777" w:rsidR="00D70E09" w:rsidRPr="0053502D" w:rsidRDefault="00D70E09" w:rsidP="00D70E09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FAD63B" w14:textId="77777777" w:rsidR="002B6599" w:rsidRPr="0053502D" w:rsidRDefault="002B6599" w:rsidP="002B6599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7E2EA818" w14:textId="7A128613" w:rsidR="003B1A6A" w:rsidRPr="0053502D" w:rsidRDefault="0085099F" w:rsidP="00D43F12">
      <w:pPr>
        <w:rPr>
          <w:rFonts w:asciiTheme="minorHAnsi" w:hAnsiTheme="minorHAnsi" w:cstheme="minorHAnsi"/>
          <w:sz w:val="24"/>
          <w:szCs w:val="24"/>
        </w:rPr>
      </w:pPr>
      <w:r w:rsidRPr="0053502D">
        <w:rPr>
          <w:rFonts w:asciiTheme="minorHAnsi" w:hAnsiTheme="minorHAnsi" w:cstheme="minorHAnsi"/>
          <w:sz w:val="24"/>
          <w:szCs w:val="24"/>
        </w:rPr>
        <w:t xml:space="preserve">Based on this evaluation, the operator IS or IS NOT (circle one) cleared to operate the </w:t>
      </w:r>
      <w:r w:rsidR="005A1CB8" w:rsidRPr="0053502D">
        <w:rPr>
          <w:rFonts w:asciiTheme="minorHAnsi" w:hAnsiTheme="minorHAnsi" w:cstheme="minorHAnsi"/>
          <w:sz w:val="24"/>
          <w:szCs w:val="24"/>
        </w:rPr>
        <w:t xml:space="preserve">following </w:t>
      </w:r>
      <w:r w:rsidRPr="0053502D">
        <w:rPr>
          <w:rFonts w:asciiTheme="minorHAnsi" w:hAnsiTheme="minorHAnsi" w:cstheme="minorHAnsi"/>
          <w:sz w:val="24"/>
          <w:szCs w:val="24"/>
        </w:rPr>
        <w:t>equipment</w:t>
      </w:r>
      <w:r w:rsidR="005A1CB8" w:rsidRPr="0053502D">
        <w:rPr>
          <w:rFonts w:asciiTheme="minorHAnsi" w:hAnsiTheme="minorHAnsi" w:cstheme="minorHAnsi"/>
          <w:sz w:val="24"/>
          <w:szCs w:val="24"/>
        </w:rPr>
        <w:t>:</w:t>
      </w:r>
    </w:p>
    <w:p w14:paraId="4B36D4E6" w14:textId="77777777" w:rsidR="005A1CB8" w:rsidRPr="0053502D" w:rsidRDefault="005A1CB8" w:rsidP="00D43F1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1CB8" w:rsidRPr="0053502D" w14:paraId="4059EE62" w14:textId="77777777" w:rsidTr="005A1CB8">
        <w:tc>
          <w:tcPr>
            <w:tcW w:w="10790" w:type="dxa"/>
          </w:tcPr>
          <w:p w14:paraId="0983EFAE" w14:textId="77777777" w:rsidR="005A1CB8" w:rsidRPr="0053502D" w:rsidRDefault="005A1CB8" w:rsidP="00D43F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C103C" w14:textId="77777777" w:rsidR="005A1CB8" w:rsidRPr="0053502D" w:rsidRDefault="005A1CB8" w:rsidP="00D43F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C1E7A" w14:textId="258EA6A7" w:rsidR="005A1CB8" w:rsidRPr="0053502D" w:rsidRDefault="005A1CB8" w:rsidP="00D43F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A967E9" w14:textId="77777777" w:rsidR="005A1CB8" w:rsidRPr="0053502D" w:rsidRDefault="005A1CB8" w:rsidP="00D43F12">
      <w:pPr>
        <w:rPr>
          <w:rFonts w:asciiTheme="minorHAnsi" w:hAnsiTheme="minorHAnsi" w:cstheme="minorHAnsi"/>
          <w:sz w:val="24"/>
          <w:szCs w:val="24"/>
        </w:rPr>
      </w:pPr>
    </w:p>
    <w:p w14:paraId="1B1DA212" w14:textId="1F941498" w:rsidR="005A1CB8" w:rsidRPr="0053502D" w:rsidRDefault="005A1CB8" w:rsidP="00D43F12">
      <w:pPr>
        <w:rPr>
          <w:rFonts w:asciiTheme="minorHAnsi" w:hAnsiTheme="minorHAnsi" w:cstheme="minorHAnsi"/>
          <w:sz w:val="24"/>
          <w:szCs w:val="24"/>
        </w:rPr>
      </w:pPr>
      <w:r w:rsidRPr="0053502D">
        <w:rPr>
          <w:rFonts w:asciiTheme="minorHAnsi" w:hAnsiTheme="minorHAnsi" w:cstheme="minorHAnsi"/>
          <w:sz w:val="24"/>
          <w:szCs w:val="24"/>
        </w:rPr>
        <w:t>Evaluator Signature:</w:t>
      </w:r>
    </w:p>
    <w:p w14:paraId="46569704" w14:textId="77777777" w:rsidR="005A1CB8" w:rsidRPr="0053502D" w:rsidRDefault="005A1CB8" w:rsidP="00D43F12">
      <w:pPr>
        <w:rPr>
          <w:rFonts w:asciiTheme="minorHAnsi" w:hAnsiTheme="minorHAnsi" w:cstheme="minorHAnsi"/>
          <w:sz w:val="24"/>
          <w:szCs w:val="24"/>
        </w:rPr>
      </w:pPr>
    </w:p>
    <w:p w14:paraId="3E1449F6" w14:textId="7AB7BE04" w:rsidR="005A1CB8" w:rsidRPr="0053502D" w:rsidRDefault="005A1CB8" w:rsidP="00D43F12">
      <w:pPr>
        <w:rPr>
          <w:rFonts w:asciiTheme="minorHAnsi" w:hAnsiTheme="minorHAnsi" w:cstheme="minorHAnsi"/>
          <w:sz w:val="24"/>
          <w:szCs w:val="24"/>
        </w:rPr>
      </w:pPr>
      <w:r w:rsidRPr="0053502D">
        <w:rPr>
          <w:rFonts w:asciiTheme="minorHAnsi" w:hAnsiTheme="minorHAnsi" w:cstheme="minorHAnsi"/>
          <w:sz w:val="24"/>
          <w:szCs w:val="24"/>
        </w:rPr>
        <w:t>Operator Signature:</w:t>
      </w:r>
    </w:p>
    <w:sectPr w:rsidR="005A1CB8" w:rsidRPr="0053502D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767D" w14:textId="77777777" w:rsidR="00105309" w:rsidRDefault="00105309" w:rsidP="007576EB">
      <w:r>
        <w:separator/>
      </w:r>
    </w:p>
  </w:endnote>
  <w:endnote w:type="continuationSeparator" w:id="0">
    <w:p w14:paraId="3F940258" w14:textId="77777777" w:rsidR="00105309" w:rsidRDefault="00105309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A646D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A646DC">
      <w:rPr>
        <w:rFonts w:asciiTheme="minorHAnsi" w:hAnsiTheme="minorHAnsi" w:cstheme="minorHAnsi"/>
        <w:caps/>
      </w:rPr>
      <w:fldChar w:fldCharType="begin"/>
    </w:r>
    <w:r w:rsidRPr="00A646DC">
      <w:rPr>
        <w:rFonts w:asciiTheme="minorHAnsi" w:hAnsiTheme="minorHAnsi" w:cstheme="minorHAnsi"/>
        <w:caps/>
      </w:rPr>
      <w:instrText xml:space="preserve"> PAGE   \* MERGEFORMAT </w:instrText>
    </w:r>
    <w:r w:rsidRPr="00A646DC">
      <w:rPr>
        <w:rFonts w:asciiTheme="minorHAnsi" w:hAnsiTheme="minorHAnsi" w:cstheme="minorHAnsi"/>
        <w:caps/>
      </w:rPr>
      <w:fldChar w:fldCharType="separate"/>
    </w:r>
    <w:r w:rsidRPr="00A646DC">
      <w:rPr>
        <w:rFonts w:asciiTheme="minorHAnsi" w:hAnsiTheme="minorHAnsi" w:cstheme="minorHAnsi"/>
        <w:caps/>
        <w:noProof/>
      </w:rPr>
      <w:t>2</w:t>
    </w:r>
    <w:r w:rsidRPr="00A646DC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A646DC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54898AB" w:rsidR="00014F47" w:rsidRPr="00A646DC" w:rsidRDefault="00A646DC" w:rsidP="00A646DC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646DC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68A7" w14:textId="77777777" w:rsidR="00105309" w:rsidRDefault="00105309" w:rsidP="007576EB">
      <w:r>
        <w:separator/>
      </w:r>
    </w:p>
  </w:footnote>
  <w:footnote w:type="continuationSeparator" w:id="0">
    <w:p w14:paraId="2509D34B" w14:textId="77777777" w:rsidR="00105309" w:rsidRDefault="00105309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53502D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B0566"/>
    <w:multiLevelType w:val="hybridMultilevel"/>
    <w:tmpl w:val="8F6EE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  <w:num w:numId="20" w16cid:durableId="5934426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3202"/>
    <w:rsid w:val="00014F47"/>
    <w:rsid w:val="000504D8"/>
    <w:rsid w:val="0005139E"/>
    <w:rsid w:val="00084F69"/>
    <w:rsid w:val="000A30CD"/>
    <w:rsid w:val="000D152B"/>
    <w:rsid w:val="000F43AD"/>
    <w:rsid w:val="00104AF6"/>
    <w:rsid w:val="00105309"/>
    <w:rsid w:val="0011297C"/>
    <w:rsid w:val="00147E6B"/>
    <w:rsid w:val="00150E66"/>
    <w:rsid w:val="00180486"/>
    <w:rsid w:val="001B4C54"/>
    <w:rsid w:val="001F0DC5"/>
    <w:rsid w:val="00203DB5"/>
    <w:rsid w:val="00203DFB"/>
    <w:rsid w:val="002077A8"/>
    <w:rsid w:val="002140E5"/>
    <w:rsid w:val="002362B7"/>
    <w:rsid w:val="00246178"/>
    <w:rsid w:val="002573F7"/>
    <w:rsid w:val="00261AF8"/>
    <w:rsid w:val="00262630"/>
    <w:rsid w:val="00286EF6"/>
    <w:rsid w:val="002919F0"/>
    <w:rsid w:val="00294C02"/>
    <w:rsid w:val="00297109"/>
    <w:rsid w:val="002A2D7C"/>
    <w:rsid w:val="002B6599"/>
    <w:rsid w:val="002C0A46"/>
    <w:rsid w:val="002C2402"/>
    <w:rsid w:val="002E49B2"/>
    <w:rsid w:val="002E6943"/>
    <w:rsid w:val="00302C7B"/>
    <w:rsid w:val="00304493"/>
    <w:rsid w:val="003325A0"/>
    <w:rsid w:val="00343B5F"/>
    <w:rsid w:val="00392F6E"/>
    <w:rsid w:val="003B1A6A"/>
    <w:rsid w:val="003B401D"/>
    <w:rsid w:val="003F15FE"/>
    <w:rsid w:val="0040002F"/>
    <w:rsid w:val="00417A8F"/>
    <w:rsid w:val="004274DA"/>
    <w:rsid w:val="004332D9"/>
    <w:rsid w:val="00433D03"/>
    <w:rsid w:val="00436ECE"/>
    <w:rsid w:val="004447C1"/>
    <w:rsid w:val="00451C0E"/>
    <w:rsid w:val="004540FC"/>
    <w:rsid w:val="00473C4D"/>
    <w:rsid w:val="00495678"/>
    <w:rsid w:val="004D78F3"/>
    <w:rsid w:val="004E16E9"/>
    <w:rsid w:val="004F339D"/>
    <w:rsid w:val="004F76C7"/>
    <w:rsid w:val="00502C86"/>
    <w:rsid w:val="00530044"/>
    <w:rsid w:val="0053502D"/>
    <w:rsid w:val="00542B9A"/>
    <w:rsid w:val="00544720"/>
    <w:rsid w:val="00573D3A"/>
    <w:rsid w:val="00595C1F"/>
    <w:rsid w:val="005A1CB8"/>
    <w:rsid w:val="005B4210"/>
    <w:rsid w:val="005C4302"/>
    <w:rsid w:val="005C5FFD"/>
    <w:rsid w:val="00652F21"/>
    <w:rsid w:val="0065601A"/>
    <w:rsid w:val="00657603"/>
    <w:rsid w:val="006614F1"/>
    <w:rsid w:val="0069272C"/>
    <w:rsid w:val="006A124C"/>
    <w:rsid w:val="006B0AA7"/>
    <w:rsid w:val="006B5769"/>
    <w:rsid w:val="006E4624"/>
    <w:rsid w:val="006E716A"/>
    <w:rsid w:val="00703881"/>
    <w:rsid w:val="007043AA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79E4"/>
    <w:rsid w:val="007F3FA9"/>
    <w:rsid w:val="00813D4F"/>
    <w:rsid w:val="0081734A"/>
    <w:rsid w:val="0085099F"/>
    <w:rsid w:val="008535F6"/>
    <w:rsid w:val="0086075C"/>
    <w:rsid w:val="00895A20"/>
    <w:rsid w:val="008A633F"/>
    <w:rsid w:val="008B0AC7"/>
    <w:rsid w:val="008B6192"/>
    <w:rsid w:val="008D2145"/>
    <w:rsid w:val="008D5C27"/>
    <w:rsid w:val="00901B43"/>
    <w:rsid w:val="0091572C"/>
    <w:rsid w:val="00935509"/>
    <w:rsid w:val="00942129"/>
    <w:rsid w:val="00967ECA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5318"/>
    <w:rsid w:val="009E664B"/>
    <w:rsid w:val="009E69B4"/>
    <w:rsid w:val="009F0EEF"/>
    <w:rsid w:val="009F4410"/>
    <w:rsid w:val="00A074B3"/>
    <w:rsid w:val="00A127E7"/>
    <w:rsid w:val="00A12C90"/>
    <w:rsid w:val="00A17633"/>
    <w:rsid w:val="00A20D67"/>
    <w:rsid w:val="00A47990"/>
    <w:rsid w:val="00A51493"/>
    <w:rsid w:val="00A51EB3"/>
    <w:rsid w:val="00A56414"/>
    <w:rsid w:val="00A646DC"/>
    <w:rsid w:val="00A65E72"/>
    <w:rsid w:val="00A75FDF"/>
    <w:rsid w:val="00AC0D0A"/>
    <w:rsid w:val="00B23560"/>
    <w:rsid w:val="00B3181F"/>
    <w:rsid w:val="00B35CB0"/>
    <w:rsid w:val="00B41D4F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5108"/>
    <w:rsid w:val="00C118FE"/>
    <w:rsid w:val="00C137FC"/>
    <w:rsid w:val="00C2782A"/>
    <w:rsid w:val="00C310AC"/>
    <w:rsid w:val="00C40C68"/>
    <w:rsid w:val="00C812E1"/>
    <w:rsid w:val="00C8758F"/>
    <w:rsid w:val="00CA16DC"/>
    <w:rsid w:val="00CF0719"/>
    <w:rsid w:val="00CF7A98"/>
    <w:rsid w:val="00D065B3"/>
    <w:rsid w:val="00D17334"/>
    <w:rsid w:val="00D20855"/>
    <w:rsid w:val="00D31D73"/>
    <w:rsid w:val="00D420F8"/>
    <w:rsid w:val="00D43F12"/>
    <w:rsid w:val="00D53952"/>
    <w:rsid w:val="00D62B65"/>
    <w:rsid w:val="00D70E09"/>
    <w:rsid w:val="00D944EB"/>
    <w:rsid w:val="00DB0735"/>
    <w:rsid w:val="00DE29C0"/>
    <w:rsid w:val="00DE6555"/>
    <w:rsid w:val="00E0258C"/>
    <w:rsid w:val="00E34BD9"/>
    <w:rsid w:val="00E54E31"/>
    <w:rsid w:val="00E62286"/>
    <w:rsid w:val="00E953E7"/>
    <w:rsid w:val="00EC291E"/>
    <w:rsid w:val="00EC4978"/>
    <w:rsid w:val="00EC4D08"/>
    <w:rsid w:val="00EC7E44"/>
    <w:rsid w:val="00ED4235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95B03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93FF53B-9637-40E7-ABEF-590F02D9F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59F70-7C86-4C62-B600-10CBF268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172</cp:revision>
  <dcterms:created xsi:type="dcterms:W3CDTF">2021-10-15T23:01:00Z</dcterms:created>
  <dcterms:modified xsi:type="dcterms:W3CDTF">2025-08-21T17:14:00Z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