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4206BDD5" w:rsidR="006B5769" w:rsidRDefault="00FF30CA" w:rsidP="001B4C54">
      <w:pPr>
        <w:pBdr>
          <w:bottom w:val="single" w:sz="6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5248F0">
        <w:rPr>
          <w:rFonts w:ascii="Aptos" w:hAnsi="Aptos"/>
          <w:b/>
          <w:bCs/>
          <w:sz w:val="40"/>
          <w:szCs w:val="40"/>
        </w:rPr>
        <w:t>5</w:t>
      </w:r>
      <w:r w:rsidR="00FF18EB" w:rsidRPr="005248F0">
        <w:rPr>
          <w:rFonts w:ascii="Aptos" w:hAnsi="Aptos"/>
          <w:b/>
          <w:bCs/>
          <w:sz w:val="40"/>
          <w:szCs w:val="40"/>
        </w:rPr>
        <w:t xml:space="preserve">S </w:t>
      </w:r>
      <w:r w:rsidR="00DF4AE2" w:rsidRPr="005248F0">
        <w:rPr>
          <w:rFonts w:ascii="Aptos" w:hAnsi="Aptos"/>
          <w:b/>
          <w:bCs/>
          <w:sz w:val="40"/>
          <w:szCs w:val="40"/>
        </w:rPr>
        <w:t>Manufacturing</w:t>
      </w:r>
      <w:r w:rsidR="00FF18EB" w:rsidRPr="005248F0">
        <w:rPr>
          <w:rFonts w:ascii="Aptos" w:hAnsi="Aptos"/>
          <w:b/>
          <w:bCs/>
          <w:sz w:val="40"/>
          <w:szCs w:val="40"/>
        </w:rPr>
        <w:t xml:space="preserve"> Checklist</w:t>
      </w:r>
    </w:p>
    <w:p w14:paraId="72939112" w14:textId="022DAD52" w:rsidR="0015652F" w:rsidRPr="005248F0" w:rsidRDefault="0015652F" w:rsidP="00391DCF">
      <w:pPr>
        <w:tabs>
          <w:tab w:val="left" w:pos="6060"/>
          <w:tab w:val="right" w:pos="10800"/>
        </w:tabs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6"/>
        <w:gridCol w:w="1704"/>
      </w:tblGrid>
      <w:tr w:rsidR="0015652F" w:rsidRPr="005248F0" w14:paraId="3A25D873" w14:textId="77777777" w:rsidTr="00660097">
        <w:trPr>
          <w:trHeight w:val="360"/>
        </w:trPr>
        <w:tc>
          <w:tcPr>
            <w:tcW w:w="10790" w:type="dxa"/>
            <w:gridSpan w:val="2"/>
          </w:tcPr>
          <w:p w14:paraId="659FAFBD" w14:textId="5E992373" w:rsidR="0015652F" w:rsidRPr="005248F0" w:rsidRDefault="0015652F" w:rsidP="00D2513E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  <w:b/>
                <w:bCs/>
                <w:sz w:val="32"/>
                <w:szCs w:val="32"/>
              </w:rPr>
              <w:t>SORT</w:t>
            </w:r>
          </w:p>
        </w:tc>
      </w:tr>
      <w:tr w:rsidR="000A72BD" w:rsidRPr="005248F0" w14:paraId="587E46FE" w14:textId="77777777" w:rsidTr="00660097">
        <w:trPr>
          <w:trHeight w:val="360"/>
        </w:trPr>
        <w:tc>
          <w:tcPr>
            <w:tcW w:w="9086" w:type="dxa"/>
          </w:tcPr>
          <w:p w14:paraId="7658912C" w14:textId="14273087" w:rsidR="000A72BD" w:rsidRPr="005248F0" w:rsidRDefault="00F53EBF" w:rsidP="00D2245F">
            <w:pPr>
              <w:ind w:left="-90" w:firstLine="90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Extra</w:t>
            </w:r>
            <w:r w:rsidR="005306B7" w:rsidRPr="005248F0">
              <w:rPr>
                <w:rFonts w:ascii="Aptos" w:hAnsi="Aptos"/>
              </w:rPr>
              <w:t xml:space="preserve"> and/or unnecessary work materials have been cleared from the area.</w:t>
            </w:r>
          </w:p>
        </w:tc>
        <w:tc>
          <w:tcPr>
            <w:tcW w:w="1704" w:type="dxa"/>
          </w:tcPr>
          <w:p w14:paraId="3EC64CD4" w14:textId="07D0CE99" w:rsidR="000A72BD" w:rsidRPr="005248F0" w:rsidRDefault="00391D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65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C32DC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4843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4C32DC" w:rsidRPr="005248F0">
              <w:rPr>
                <w:rFonts w:ascii="Aptos" w:hAnsi="Aptos"/>
              </w:rPr>
              <w:t xml:space="preserve">  No</w:t>
            </w:r>
          </w:p>
        </w:tc>
      </w:tr>
      <w:tr w:rsidR="000A72BD" w:rsidRPr="005248F0" w14:paraId="7BEA9E07" w14:textId="77777777" w:rsidTr="00660097">
        <w:trPr>
          <w:trHeight w:val="360"/>
        </w:trPr>
        <w:tc>
          <w:tcPr>
            <w:tcW w:w="9086" w:type="dxa"/>
          </w:tcPr>
          <w:p w14:paraId="21B2B26E" w14:textId="0B240CF9" w:rsidR="000A72BD" w:rsidRPr="005248F0" w:rsidRDefault="005306B7" w:rsidP="00D2245F">
            <w:pPr>
              <w:ind w:left="-90" w:firstLine="90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Any irreparable equipment has been properly disposed of.</w:t>
            </w:r>
          </w:p>
        </w:tc>
        <w:tc>
          <w:tcPr>
            <w:tcW w:w="1704" w:type="dxa"/>
          </w:tcPr>
          <w:p w14:paraId="5F73E37A" w14:textId="5E73773E" w:rsidR="000A72BD" w:rsidRPr="005248F0" w:rsidRDefault="00391D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177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C32DC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3146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DC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4C32DC" w:rsidRPr="005248F0">
              <w:rPr>
                <w:rFonts w:ascii="Aptos" w:hAnsi="Aptos"/>
              </w:rPr>
              <w:t xml:space="preserve">  No</w:t>
            </w:r>
          </w:p>
        </w:tc>
      </w:tr>
      <w:tr w:rsidR="005D7F43" w:rsidRPr="005248F0" w14:paraId="7E1D5D2C" w14:textId="77777777" w:rsidTr="00660097">
        <w:trPr>
          <w:trHeight w:val="360"/>
        </w:trPr>
        <w:tc>
          <w:tcPr>
            <w:tcW w:w="9086" w:type="dxa"/>
          </w:tcPr>
          <w:p w14:paraId="352652C6" w14:textId="64281D5A" w:rsidR="005D7F43" w:rsidRPr="005248F0" w:rsidRDefault="00DC4499" w:rsidP="00D2245F">
            <w:pPr>
              <w:ind w:left="-90" w:firstLine="90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Work tools are sorted according to how often they’re used.</w:t>
            </w:r>
          </w:p>
        </w:tc>
        <w:tc>
          <w:tcPr>
            <w:tcW w:w="1704" w:type="dxa"/>
          </w:tcPr>
          <w:p w14:paraId="1A425757" w14:textId="0C9DA1B2" w:rsidR="005D7F43" w:rsidRPr="005248F0" w:rsidRDefault="00391D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897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351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5248F0">
              <w:rPr>
                <w:rFonts w:ascii="Aptos" w:hAnsi="Aptos"/>
              </w:rPr>
              <w:t xml:space="preserve">  No</w:t>
            </w:r>
          </w:p>
        </w:tc>
      </w:tr>
      <w:tr w:rsidR="00D76737" w:rsidRPr="005248F0" w14:paraId="6E1B886E" w14:textId="77777777" w:rsidTr="00660097">
        <w:trPr>
          <w:trHeight w:val="360"/>
        </w:trPr>
        <w:tc>
          <w:tcPr>
            <w:tcW w:w="9086" w:type="dxa"/>
          </w:tcPr>
          <w:p w14:paraId="5ADEAEB3" w14:textId="5FC3EFD1" w:rsidR="00D76737" w:rsidRPr="005248F0" w:rsidRDefault="00DC4499" w:rsidP="00D2245F">
            <w:pPr>
              <w:ind w:left="-90" w:firstLine="90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Damaged equipment has been red-tagged and scheduled for repair.</w:t>
            </w:r>
          </w:p>
        </w:tc>
        <w:tc>
          <w:tcPr>
            <w:tcW w:w="1704" w:type="dxa"/>
          </w:tcPr>
          <w:p w14:paraId="2BE0E770" w14:textId="0F880CCB" w:rsidR="00D76737" w:rsidRPr="005248F0" w:rsidRDefault="00391DCF" w:rsidP="00D2513E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4877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8269D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7497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9D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28269D" w:rsidRPr="005248F0">
              <w:rPr>
                <w:rFonts w:ascii="Aptos" w:hAnsi="Aptos"/>
              </w:rPr>
              <w:t xml:space="preserve">  No</w:t>
            </w:r>
          </w:p>
        </w:tc>
      </w:tr>
      <w:tr w:rsidR="001153BC" w:rsidRPr="005248F0" w14:paraId="4FD0D8C8" w14:textId="77777777" w:rsidTr="00660097">
        <w:trPr>
          <w:trHeight w:val="360"/>
        </w:trPr>
        <w:tc>
          <w:tcPr>
            <w:tcW w:w="10790" w:type="dxa"/>
            <w:gridSpan w:val="2"/>
          </w:tcPr>
          <w:p w14:paraId="3198D930" w14:textId="2A1E4F2C" w:rsidR="001153BC" w:rsidRPr="005248F0" w:rsidRDefault="001153BC" w:rsidP="00D2245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  <w:b/>
                <w:bCs/>
                <w:sz w:val="32"/>
                <w:szCs w:val="32"/>
              </w:rPr>
              <w:t>SET IN ORDER</w:t>
            </w:r>
          </w:p>
        </w:tc>
      </w:tr>
      <w:tr w:rsidR="00D2245F" w:rsidRPr="005248F0" w14:paraId="43E330E2" w14:textId="77777777" w:rsidTr="00660097">
        <w:trPr>
          <w:trHeight w:val="360"/>
        </w:trPr>
        <w:tc>
          <w:tcPr>
            <w:tcW w:w="9086" w:type="dxa"/>
          </w:tcPr>
          <w:p w14:paraId="19EF9F05" w14:textId="1F3CEA54" w:rsidR="00D2245F" w:rsidRPr="005248F0" w:rsidRDefault="00DC4499" w:rsidP="00D2245F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5248F0">
              <w:rPr>
                <w:rFonts w:ascii="Aptos" w:hAnsi="Aptos"/>
              </w:rPr>
              <w:t>All tools and materials have a designated storage location.</w:t>
            </w:r>
          </w:p>
        </w:tc>
        <w:tc>
          <w:tcPr>
            <w:tcW w:w="1704" w:type="dxa"/>
          </w:tcPr>
          <w:p w14:paraId="66897F3D" w14:textId="2C615BD2" w:rsidR="00D2245F" w:rsidRPr="005248F0" w:rsidRDefault="00391DCF" w:rsidP="00D2245F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sdt>
              <w:sdtPr>
                <w:rPr>
                  <w:rFonts w:ascii="Aptos" w:hAnsi="Aptos"/>
                </w:rPr>
                <w:id w:val="-2555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5085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1BB1B749" w14:textId="77777777" w:rsidTr="00660097">
        <w:trPr>
          <w:trHeight w:val="360"/>
        </w:trPr>
        <w:tc>
          <w:tcPr>
            <w:tcW w:w="9086" w:type="dxa"/>
          </w:tcPr>
          <w:p w14:paraId="34DB2CE5" w14:textId="61DA06DD" w:rsidR="00D2245F" w:rsidRPr="005248F0" w:rsidRDefault="00D0274F" w:rsidP="00D2245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Essential tools and materials are easily accessible.</w:t>
            </w:r>
          </w:p>
        </w:tc>
        <w:tc>
          <w:tcPr>
            <w:tcW w:w="1704" w:type="dxa"/>
          </w:tcPr>
          <w:p w14:paraId="57561007" w14:textId="706E1081" w:rsidR="00D2245F" w:rsidRPr="005248F0" w:rsidRDefault="00391DCF" w:rsidP="00D2245F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11765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40472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5E887C85" w14:textId="77777777" w:rsidTr="00660097">
        <w:trPr>
          <w:trHeight w:val="360"/>
        </w:trPr>
        <w:tc>
          <w:tcPr>
            <w:tcW w:w="9086" w:type="dxa"/>
          </w:tcPr>
          <w:p w14:paraId="4038E89C" w14:textId="741CFAE9" w:rsidR="00D2245F" w:rsidRPr="005248F0" w:rsidRDefault="00D0274F" w:rsidP="00D2245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 xml:space="preserve">Infrequently used tools and materials are stored </w:t>
            </w:r>
            <w:r w:rsidR="002C37E0" w:rsidRPr="005248F0">
              <w:rPr>
                <w:rFonts w:ascii="Aptos" w:hAnsi="Aptos"/>
              </w:rPr>
              <w:t>out of the way of work tasks.</w:t>
            </w:r>
          </w:p>
        </w:tc>
        <w:tc>
          <w:tcPr>
            <w:tcW w:w="1704" w:type="dxa"/>
          </w:tcPr>
          <w:p w14:paraId="624079AB" w14:textId="5832283B" w:rsidR="00D2245F" w:rsidRPr="005248F0" w:rsidRDefault="00391DCF" w:rsidP="00D2245F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194595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82547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287474AB" w14:textId="77777777" w:rsidTr="00660097">
        <w:trPr>
          <w:trHeight w:val="360"/>
        </w:trPr>
        <w:tc>
          <w:tcPr>
            <w:tcW w:w="9086" w:type="dxa"/>
          </w:tcPr>
          <w:p w14:paraId="24A8A4D1" w14:textId="4297D4A6" w:rsidR="00D2245F" w:rsidRPr="005248F0" w:rsidRDefault="002C37E0" w:rsidP="00D2245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IT has properly secured all cords, outlets, and other electrical or trip hazards.</w:t>
            </w:r>
          </w:p>
        </w:tc>
        <w:tc>
          <w:tcPr>
            <w:tcW w:w="1704" w:type="dxa"/>
          </w:tcPr>
          <w:p w14:paraId="74C79A39" w14:textId="761B04B6" w:rsidR="00D2245F" w:rsidRPr="005248F0" w:rsidRDefault="00391DCF" w:rsidP="00D2245F">
            <w:pPr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12978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80766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1E6DE666" w14:textId="77777777" w:rsidTr="00660097">
        <w:trPr>
          <w:trHeight w:val="360"/>
        </w:trPr>
        <w:tc>
          <w:tcPr>
            <w:tcW w:w="10790" w:type="dxa"/>
            <w:gridSpan w:val="2"/>
          </w:tcPr>
          <w:p w14:paraId="2F48FF10" w14:textId="418039AC" w:rsidR="00D2245F" w:rsidRPr="005248F0" w:rsidRDefault="00D2245F" w:rsidP="00D2245F">
            <w:pPr>
              <w:ind w:left="-105" w:firstLine="105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5248F0">
              <w:rPr>
                <w:rFonts w:ascii="Aptos" w:hAnsi="Aptos"/>
                <w:b/>
                <w:bCs/>
                <w:sz w:val="32"/>
                <w:szCs w:val="32"/>
              </w:rPr>
              <w:t>SHINE</w:t>
            </w:r>
          </w:p>
        </w:tc>
      </w:tr>
      <w:tr w:rsidR="00D2245F" w:rsidRPr="005248F0" w14:paraId="0F4B4518" w14:textId="77777777" w:rsidTr="00660097">
        <w:trPr>
          <w:trHeight w:val="360"/>
        </w:trPr>
        <w:tc>
          <w:tcPr>
            <w:tcW w:w="9086" w:type="dxa"/>
          </w:tcPr>
          <w:p w14:paraId="66D545E8" w14:textId="4EE654B2" w:rsidR="00D2245F" w:rsidRPr="005248F0" w:rsidRDefault="00D2245F" w:rsidP="00D2245F">
            <w:pPr>
              <w:ind w:left="-105" w:firstLine="105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5248F0">
              <w:rPr>
                <w:rFonts w:ascii="Aptos" w:hAnsi="Aptos"/>
              </w:rPr>
              <w:t>Worktables are clear of dust and debris.</w:t>
            </w:r>
          </w:p>
        </w:tc>
        <w:tc>
          <w:tcPr>
            <w:tcW w:w="1704" w:type="dxa"/>
          </w:tcPr>
          <w:p w14:paraId="609A01FE" w14:textId="754C06AE" w:rsidR="00D2245F" w:rsidRPr="005248F0" w:rsidRDefault="00391DCF" w:rsidP="00D2245F">
            <w:pPr>
              <w:ind w:left="-105" w:firstLine="105"/>
              <w:rPr>
                <w:rFonts w:ascii="Aptos" w:hAnsi="Aptos"/>
                <w:b/>
                <w:bCs/>
                <w:sz w:val="28"/>
                <w:szCs w:val="28"/>
              </w:rPr>
            </w:pPr>
            <w:sdt>
              <w:sdtPr>
                <w:rPr>
                  <w:rFonts w:ascii="Aptos" w:hAnsi="Aptos"/>
                </w:rPr>
                <w:id w:val="-8864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3465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49CE127D" w14:textId="77777777" w:rsidTr="00660097">
        <w:trPr>
          <w:trHeight w:val="360"/>
        </w:trPr>
        <w:tc>
          <w:tcPr>
            <w:tcW w:w="9086" w:type="dxa"/>
          </w:tcPr>
          <w:p w14:paraId="15001DA7" w14:textId="279A23A5" w:rsidR="00D2245F" w:rsidRPr="005248F0" w:rsidRDefault="00492132" w:rsidP="00D2245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 xml:space="preserve">Processing equipment has been </w:t>
            </w:r>
            <w:r w:rsidR="0012769D" w:rsidRPr="005248F0">
              <w:rPr>
                <w:rFonts w:ascii="Aptos" w:hAnsi="Aptos"/>
              </w:rPr>
              <w:t>thoroughly cleaned, shined, and oiled.</w:t>
            </w:r>
          </w:p>
        </w:tc>
        <w:tc>
          <w:tcPr>
            <w:tcW w:w="1704" w:type="dxa"/>
          </w:tcPr>
          <w:p w14:paraId="407E56A0" w14:textId="2A19E80B" w:rsidR="00D2245F" w:rsidRPr="005248F0" w:rsidRDefault="00391DCF" w:rsidP="00D2245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4584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4741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1A6F7C63" w14:textId="77777777" w:rsidTr="00660097">
        <w:trPr>
          <w:trHeight w:val="360"/>
        </w:trPr>
        <w:tc>
          <w:tcPr>
            <w:tcW w:w="9086" w:type="dxa"/>
          </w:tcPr>
          <w:p w14:paraId="6FBB0B20" w14:textId="22BD42F3" w:rsidR="00D2245F" w:rsidRPr="005248F0" w:rsidRDefault="009F0ED2" w:rsidP="00D2245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 xml:space="preserve">Floors have been swept and any 5S tape replaced and </w:t>
            </w:r>
            <w:r w:rsidR="00D55362" w:rsidRPr="005248F0">
              <w:rPr>
                <w:rFonts w:ascii="Aptos" w:hAnsi="Aptos"/>
              </w:rPr>
              <w:t>corrected (where applicable).</w:t>
            </w:r>
          </w:p>
        </w:tc>
        <w:tc>
          <w:tcPr>
            <w:tcW w:w="1704" w:type="dxa"/>
          </w:tcPr>
          <w:p w14:paraId="75A6C8BA" w14:textId="1F9155D4" w:rsidR="00D2245F" w:rsidRPr="005248F0" w:rsidRDefault="00391DCF" w:rsidP="00D2245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4317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20491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72C27E7D" w14:textId="77777777" w:rsidTr="00660097">
        <w:trPr>
          <w:trHeight w:val="360"/>
        </w:trPr>
        <w:tc>
          <w:tcPr>
            <w:tcW w:w="9086" w:type="dxa"/>
          </w:tcPr>
          <w:p w14:paraId="56CF2CE6" w14:textId="15286AC5" w:rsidR="00D2245F" w:rsidRPr="005248F0" w:rsidRDefault="00D14583" w:rsidP="00D2245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 xml:space="preserve">Metal racking, </w:t>
            </w:r>
            <w:r w:rsidR="00F94A95" w:rsidRPr="005248F0">
              <w:rPr>
                <w:rFonts w:ascii="Aptos" w:hAnsi="Aptos"/>
              </w:rPr>
              <w:t xml:space="preserve">cabinets, and other storage systems </w:t>
            </w:r>
            <w:r w:rsidR="005A7E4F" w:rsidRPr="005248F0">
              <w:rPr>
                <w:rFonts w:ascii="Aptos" w:hAnsi="Aptos"/>
              </w:rPr>
              <w:t>have been dusted and restocked.</w:t>
            </w:r>
          </w:p>
        </w:tc>
        <w:tc>
          <w:tcPr>
            <w:tcW w:w="1704" w:type="dxa"/>
          </w:tcPr>
          <w:p w14:paraId="64FA5602" w14:textId="5D0EADE4" w:rsidR="00D2245F" w:rsidRPr="005248F0" w:rsidRDefault="00391DCF" w:rsidP="00D2245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5076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93174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D2245F" w:rsidRPr="005248F0" w14:paraId="359AE3B2" w14:textId="77777777" w:rsidTr="00660097">
        <w:trPr>
          <w:trHeight w:val="360"/>
        </w:trPr>
        <w:tc>
          <w:tcPr>
            <w:tcW w:w="9086" w:type="dxa"/>
          </w:tcPr>
          <w:p w14:paraId="62F1F8DF" w14:textId="2B649BDE" w:rsidR="00D2245F" w:rsidRPr="005248F0" w:rsidRDefault="005A7E4F" w:rsidP="00D2245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PPE vending machines</w:t>
            </w:r>
            <w:r w:rsidR="00F54DA4" w:rsidRPr="005248F0">
              <w:rPr>
                <w:rFonts w:ascii="Aptos" w:hAnsi="Aptos"/>
              </w:rPr>
              <w:t>, shelves, etc. have been cleaned and restocked.</w:t>
            </w:r>
          </w:p>
        </w:tc>
        <w:tc>
          <w:tcPr>
            <w:tcW w:w="1704" w:type="dxa"/>
          </w:tcPr>
          <w:p w14:paraId="77E55FD8" w14:textId="21D2A3B6" w:rsidR="00D2245F" w:rsidRPr="005248F0" w:rsidRDefault="00391DCF" w:rsidP="00D2245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144406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726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45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D2245F" w:rsidRPr="005248F0">
              <w:rPr>
                <w:rFonts w:ascii="Aptos" w:hAnsi="Aptos"/>
              </w:rPr>
              <w:t xml:space="preserve">  No</w:t>
            </w:r>
          </w:p>
        </w:tc>
      </w:tr>
      <w:tr w:rsidR="00F54DA4" w:rsidRPr="005248F0" w14:paraId="7BD15102" w14:textId="77777777" w:rsidTr="00660097">
        <w:trPr>
          <w:trHeight w:val="360"/>
        </w:trPr>
        <w:tc>
          <w:tcPr>
            <w:tcW w:w="9086" w:type="dxa"/>
          </w:tcPr>
          <w:p w14:paraId="03C7E0DF" w14:textId="37452D1F" w:rsidR="00F54DA4" w:rsidRPr="005248F0" w:rsidRDefault="00BE18E0" w:rsidP="00D2245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All shared tools and PPE have been sanitized.</w:t>
            </w:r>
          </w:p>
        </w:tc>
        <w:tc>
          <w:tcPr>
            <w:tcW w:w="1704" w:type="dxa"/>
          </w:tcPr>
          <w:p w14:paraId="260A7FB0" w14:textId="0DC26EE8" w:rsidR="00F54DA4" w:rsidRPr="005248F0" w:rsidRDefault="00391DCF" w:rsidP="00D2245F">
            <w:pPr>
              <w:ind w:left="-105" w:firstLine="105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0683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E0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BE18E0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7517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E0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BE18E0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090C2AAE" w14:textId="77777777" w:rsidTr="00660097">
        <w:trPr>
          <w:trHeight w:val="360"/>
        </w:trPr>
        <w:tc>
          <w:tcPr>
            <w:tcW w:w="10790" w:type="dxa"/>
            <w:gridSpan w:val="2"/>
          </w:tcPr>
          <w:p w14:paraId="7A68297A" w14:textId="72693FEA" w:rsidR="0015652F" w:rsidRPr="005248F0" w:rsidRDefault="0015652F" w:rsidP="00D2245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  <w:b/>
                <w:bCs/>
                <w:sz w:val="32"/>
                <w:szCs w:val="32"/>
              </w:rPr>
              <w:t>STANDARDIZE</w:t>
            </w:r>
          </w:p>
        </w:tc>
      </w:tr>
      <w:tr w:rsidR="0015652F" w:rsidRPr="005248F0" w14:paraId="59D2C37A" w14:textId="77777777" w:rsidTr="00660097">
        <w:trPr>
          <w:trHeight w:val="360"/>
        </w:trPr>
        <w:tc>
          <w:tcPr>
            <w:tcW w:w="9086" w:type="dxa"/>
          </w:tcPr>
          <w:p w14:paraId="143221FB" w14:textId="7B0B88B8" w:rsidR="0015652F" w:rsidRPr="005248F0" w:rsidRDefault="006B7519" w:rsidP="0015652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Items that require regular sanitization have been added to the site cleaning schedule.</w:t>
            </w:r>
          </w:p>
        </w:tc>
        <w:tc>
          <w:tcPr>
            <w:tcW w:w="1704" w:type="dxa"/>
          </w:tcPr>
          <w:p w14:paraId="4AEF4FBC" w14:textId="5371F0CC" w:rsidR="0015652F" w:rsidRPr="005248F0" w:rsidRDefault="00391DCF" w:rsidP="0015652F">
            <w:pPr>
              <w:ind w:left="-105" w:firstLine="105"/>
              <w:rPr>
                <w:rFonts w:ascii="Aptos" w:hAnsi="Aptos"/>
                <w:b/>
                <w:bCs/>
                <w:sz w:val="28"/>
                <w:szCs w:val="28"/>
              </w:rPr>
            </w:pPr>
            <w:sdt>
              <w:sdtPr>
                <w:rPr>
                  <w:rFonts w:ascii="Aptos" w:hAnsi="Aptos"/>
                </w:rPr>
                <w:id w:val="16440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3384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6F6EBF10" w14:textId="77777777" w:rsidTr="00660097">
        <w:trPr>
          <w:trHeight w:val="360"/>
        </w:trPr>
        <w:tc>
          <w:tcPr>
            <w:tcW w:w="9086" w:type="dxa"/>
          </w:tcPr>
          <w:p w14:paraId="26A10761" w14:textId="7B7E4C82" w:rsidR="0015652F" w:rsidRPr="005248F0" w:rsidRDefault="0015652F" w:rsidP="0015652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 xml:space="preserve">Any </w:t>
            </w:r>
            <w:r w:rsidR="00BE18E0" w:rsidRPr="005248F0">
              <w:rPr>
                <w:rFonts w:ascii="Aptos" w:hAnsi="Aptos"/>
              </w:rPr>
              <w:t>changes to the workspace layout have been communicated to workers.</w:t>
            </w:r>
          </w:p>
        </w:tc>
        <w:tc>
          <w:tcPr>
            <w:tcW w:w="1704" w:type="dxa"/>
          </w:tcPr>
          <w:p w14:paraId="0AA4CD90" w14:textId="78818A10" w:rsidR="0015652F" w:rsidRPr="005248F0" w:rsidRDefault="00391DCF" w:rsidP="0015652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19812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34629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7B206DCB" w14:textId="77777777" w:rsidTr="00660097">
        <w:trPr>
          <w:trHeight w:val="360"/>
        </w:trPr>
        <w:tc>
          <w:tcPr>
            <w:tcW w:w="9086" w:type="dxa"/>
          </w:tcPr>
          <w:p w14:paraId="31E6D51C" w14:textId="4B67CF1F" w:rsidR="0015652F" w:rsidRPr="005248F0" w:rsidRDefault="006B7519" w:rsidP="0015652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The facilities team has established a preventative maintenance schedule for all equipment.</w:t>
            </w:r>
          </w:p>
        </w:tc>
        <w:tc>
          <w:tcPr>
            <w:tcW w:w="1704" w:type="dxa"/>
          </w:tcPr>
          <w:p w14:paraId="7F8A63B7" w14:textId="5D939B55" w:rsidR="0015652F" w:rsidRPr="005248F0" w:rsidRDefault="00391DCF" w:rsidP="0015652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17222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3150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2821C7E5" w14:textId="77777777" w:rsidTr="00660097">
        <w:trPr>
          <w:trHeight w:val="360"/>
        </w:trPr>
        <w:tc>
          <w:tcPr>
            <w:tcW w:w="9086" w:type="dxa"/>
          </w:tcPr>
          <w:p w14:paraId="11FA0955" w14:textId="173F5526" w:rsidR="0015652F" w:rsidRPr="005248F0" w:rsidRDefault="00F91803" w:rsidP="0015652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Workers have access to cleaning supplies, extra tools/materials, and a red tag area.</w:t>
            </w:r>
          </w:p>
        </w:tc>
        <w:tc>
          <w:tcPr>
            <w:tcW w:w="1704" w:type="dxa"/>
          </w:tcPr>
          <w:p w14:paraId="4044BD5F" w14:textId="641A6412" w:rsidR="0015652F" w:rsidRPr="005248F0" w:rsidRDefault="00391DCF" w:rsidP="0015652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19350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9270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12BCA71A" w14:textId="77777777" w:rsidTr="00660097">
        <w:trPr>
          <w:trHeight w:val="360"/>
        </w:trPr>
        <w:tc>
          <w:tcPr>
            <w:tcW w:w="9086" w:type="dxa"/>
          </w:tcPr>
          <w:p w14:paraId="73D5FEA8" w14:textId="737ED6D0" w:rsidR="0015652F" w:rsidRPr="005248F0" w:rsidRDefault="00F63620" w:rsidP="0015652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Before each shift, the manufacturing facility 5S is audited by a team leader.</w:t>
            </w:r>
          </w:p>
        </w:tc>
        <w:tc>
          <w:tcPr>
            <w:tcW w:w="1704" w:type="dxa"/>
          </w:tcPr>
          <w:p w14:paraId="739769A4" w14:textId="7CBE8B93" w:rsidR="0015652F" w:rsidRPr="005248F0" w:rsidRDefault="00391DCF" w:rsidP="0015652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142093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9335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555703AA" w14:textId="77777777" w:rsidTr="00660097">
        <w:trPr>
          <w:trHeight w:val="360"/>
        </w:trPr>
        <w:tc>
          <w:tcPr>
            <w:tcW w:w="10790" w:type="dxa"/>
            <w:gridSpan w:val="2"/>
          </w:tcPr>
          <w:p w14:paraId="16765992" w14:textId="03C3A03B" w:rsidR="0015652F" w:rsidRPr="005248F0" w:rsidRDefault="0015652F" w:rsidP="0015652F">
            <w:pPr>
              <w:ind w:left="-105" w:firstLine="105"/>
              <w:rPr>
                <w:rFonts w:ascii="Aptos" w:hAnsi="Aptos"/>
              </w:rPr>
            </w:pPr>
            <w:r w:rsidRPr="005248F0">
              <w:rPr>
                <w:rFonts w:ascii="Aptos" w:hAnsi="Aptos"/>
                <w:b/>
                <w:bCs/>
                <w:sz w:val="32"/>
                <w:szCs w:val="32"/>
              </w:rPr>
              <w:t>SUSTAIN</w:t>
            </w:r>
          </w:p>
        </w:tc>
      </w:tr>
      <w:tr w:rsidR="0015652F" w:rsidRPr="005248F0" w14:paraId="480D097C" w14:textId="77777777" w:rsidTr="00660097">
        <w:trPr>
          <w:trHeight w:val="360"/>
        </w:trPr>
        <w:tc>
          <w:tcPr>
            <w:tcW w:w="9086" w:type="dxa"/>
          </w:tcPr>
          <w:p w14:paraId="6CEA8B5B" w14:textId="258F8987" w:rsidR="0015652F" w:rsidRPr="005248F0" w:rsidRDefault="00F63620" w:rsidP="0015652F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5248F0">
              <w:rPr>
                <w:rFonts w:ascii="Aptos" w:hAnsi="Aptos"/>
              </w:rPr>
              <w:t>New hires are taught how to follow the site’s 5S system.</w:t>
            </w:r>
          </w:p>
        </w:tc>
        <w:tc>
          <w:tcPr>
            <w:tcW w:w="1704" w:type="dxa"/>
          </w:tcPr>
          <w:p w14:paraId="7CF11705" w14:textId="4A806FDB" w:rsidR="0015652F" w:rsidRPr="005248F0" w:rsidRDefault="00391DCF" w:rsidP="0015652F">
            <w:pPr>
              <w:ind w:left="-105" w:firstLine="105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582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45362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1D9FA0C7" w14:textId="77777777" w:rsidTr="00660097">
        <w:trPr>
          <w:trHeight w:val="360"/>
        </w:trPr>
        <w:tc>
          <w:tcPr>
            <w:tcW w:w="9086" w:type="dxa"/>
          </w:tcPr>
          <w:p w14:paraId="03769448" w14:textId="29A4248A" w:rsidR="0015652F" w:rsidRPr="005248F0" w:rsidRDefault="00F63620" w:rsidP="0015652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HR has established a</w:t>
            </w:r>
            <w:r w:rsidR="000E118F" w:rsidRPr="005248F0">
              <w:rPr>
                <w:rFonts w:ascii="Aptos" w:hAnsi="Aptos"/>
              </w:rPr>
              <w:t xml:space="preserve"> policy for holding repeat 5S violators accountable.</w:t>
            </w:r>
          </w:p>
        </w:tc>
        <w:tc>
          <w:tcPr>
            <w:tcW w:w="1704" w:type="dxa"/>
          </w:tcPr>
          <w:p w14:paraId="77233B1C" w14:textId="46BDB1FE" w:rsidR="0015652F" w:rsidRPr="005248F0" w:rsidRDefault="00391DCF" w:rsidP="0015652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-101645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1626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3D6C630D" w14:textId="77777777" w:rsidTr="00660097">
        <w:trPr>
          <w:trHeight w:val="360"/>
        </w:trPr>
        <w:tc>
          <w:tcPr>
            <w:tcW w:w="9086" w:type="dxa"/>
          </w:tcPr>
          <w:p w14:paraId="57559AFF" w14:textId="15842E2B" w:rsidR="0015652F" w:rsidRPr="005248F0" w:rsidRDefault="00A4300C" w:rsidP="0015652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>Senior leadership has scheduled a quarterly or semi-annual meeting to review site 5S.</w:t>
            </w:r>
          </w:p>
        </w:tc>
        <w:tc>
          <w:tcPr>
            <w:tcW w:w="1704" w:type="dxa"/>
          </w:tcPr>
          <w:p w14:paraId="0A280C4C" w14:textId="3D7FA28C" w:rsidR="0015652F" w:rsidRPr="005248F0" w:rsidRDefault="00391DCF" w:rsidP="0015652F">
            <w:pPr>
              <w:ind w:left="-105" w:firstLine="105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hAnsi="Aptos"/>
                </w:rPr>
                <w:id w:val="12869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21002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  <w:tr w:rsidR="0015652F" w:rsidRPr="005248F0" w14:paraId="4693AC42" w14:textId="77777777" w:rsidTr="00660097">
        <w:trPr>
          <w:trHeight w:val="360"/>
        </w:trPr>
        <w:tc>
          <w:tcPr>
            <w:tcW w:w="9086" w:type="dxa"/>
          </w:tcPr>
          <w:p w14:paraId="7A7F7DAC" w14:textId="11AE1042" w:rsidR="0015652F" w:rsidRPr="005248F0" w:rsidRDefault="00936A00" w:rsidP="0015652F">
            <w:pPr>
              <w:rPr>
                <w:rFonts w:ascii="Aptos" w:hAnsi="Aptos"/>
              </w:rPr>
            </w:pPr>
            <w:r w:rsidRPr="005248F0">
              <w:rPr>
                <w:rFonts w:ascii="Aptos" w:hAnsi="Aptos"/>
              </w:rPr>
              <w:t xml:space="preserve">All 5S guidelines are posted for workers to easily </w:t>
            </w:r>
            <w:r w:rsidR="00660097" w:rsidRPr="005248F0">
              <w:rPr>
                <w:rFonts w:ascii="Aptos" w:hAnsi="Aptos"/>
              </w:rPr>
              <w:t>review.</w:t>
            </w:r>
          </w:p>
        </w:tc>
        <w:tc>
          <w:tcPr>
            <w:tcW w:w="1704" w:type="dxa"/>
          </w:tcPr>
          <w:p w14:paraId="080518C3" w14:textId="666C7487" w:rsidR="0015652F" w:rsidRPr="005248F0" w:rsidRDefault="00391DCF" w:rsidP="0015652F">
            <w:pPr>
              <w:ind w:left="-105" w:firstLine="105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05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11856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2F" w:rsidRPr="005248F0">
                  <w:rPr>
                    <w:rFonts w:ascii="Aptos" w:eastAsia="MS Gothic" w:hAnsi="Aptos"/>
                  </w:rPr>
                  <w:t>☐</w:t>
                </w:r>
              </w:sdtContent>
            </w:sdt>
            <w:r w:rsidR="0015652F" w:rsidRPr="005248F0">
              <w:rPr>
                <w:rFonts w:ascii="Aptos" w:hAnsi="Aptos"/>
              </w:rPr>
              <w:t xml:space="preserve">  No</w:t>
            </w:r>
          </w:p>
        </w:tc>
      </w:tr>
    </w:tbl>
    <w:p w14:paraId="74C89405" w14:textId="017702EF" w:rsidR="00660097" w:rsidRPr="005248F0" w:rsidRDefault="00660097" w:rsidP="00FF18EB">
      <w:pPr>
        <w:rPr>
          <w:rFonts w:ascii="Aptos" w:hAnsi="Aptos"/>
          <w:sz w:val="24"/>
          <w:szCs w:val="24"/>
        </w:rPr>
      </w:pPr>
    </w:p>
    <w:p w14:paraId="41907912" w14:textId="7AD35014" w:rsidR="00660097" w:rsidRPr="005248F0" w:rsidRDefault="00660097" w:rsidP="00FF18EB">
      <w:pPr>
        <w:rPr>
          <w:rFonts w:ascii="Aptos" w:hAnsi="Aptos"/>
          <w:sz w:val="24"/>
          <w:szCs w:val="24"/>
        </w:rPr>
      </w:pPr>
      <w:r w:rsidRPr="005248F0">
        <w:rPr>
          <w:rFonts w:ascii="Aptos" w:hAnsi="Aptos"/>
          <w:sz w:val="24"/>
          <w:szCs w:val="24"/>
        </w:rPr>
        <w:t xml:space="preserve">If you answered any of these questions “no,” determine </w:t>
      </w:r>
      <w:r w:rsidR="00171FEE" w:rsidRPr="005248F0">
        <w:rPr>
          <w:rFonts w:ascii="Aptos" w:hAnsi="Aptos"/>
          <w:sz w:val="24"/>
          <w:szCs w:val="24"/>
        </w:rPr>
        <w:t>an action item (or few) that you can take to switch it to “yes.” Don’t forget to attach relevant photos, notes, and action items to this form as well.</w:t>
      </w:r>
    </w:p>
    <w:sectPr w:rsidR="00660097" w:rsidRPr="005248F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4810" w14:textId="77777777" w:rsidR="007178A4" w:rsidRDefault="007178A4" w:rsidP="007576EB">
      <w:r>
        <w:separator/>
      </w:r>
    </w:p>
  </w:endnote>
  <w:endnote w:type="continuationSeparator" w:id="0">
    <w:p w14:paraId="3F1B5B07" w14:textId="77777777" w:rsidR="007178A4" w:rsidRDefault="007178A4" w:rsidP="007576EB">
      <w:r>
        <w:continuationSeparator/>
      </w:r>
    </w:p>
  </w:endnote>
  <w:endnote w:type="continuationNotice" w:id="1">
    <w:p w14:paraId="1F9FC8AF" w14:textId="77777777" w:rsidR="007178A4" w:rsidRDefault="00717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248F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5248F0">
      <w:rPr>
        <w:rFonts w:ascii="Aptos" w:hAnsi="Aptos"/>
        <w:caps/>
      </w:rPr>
      <w:fldChar w:fldCharType="begin"/>
    </w:r>
    <w:r w:rsidRPr="005248F0">
      <w:rPr>
        <w:rFonts w:ascii="Aptos" w:hAnsi="Aptos"/>
        <w:caps/>
      </w:rPr>
      <w:instrText xml:space="preserve"> PAGE   \* MERGEFORMAT </w:instrText>
    </w:r>
    <w:r w:rsidRPr="005248F0">
      <w:rPr>
        <w:rFonts w:ascii="Aptos" w:hAnsi="Aptos"/>
        <w:caps/>
      </w:rPr>
      <w:fldChar w:fldCharType="separate"/>
    </w:r>
    <w:r w:rsidRPr="005248F0">
      <w:rPr>
        <w:rFonts w:ascii="Aptos" w:hAnsi="Aptos"/>
        <w:caps/>
        <w:noProof/>
      </w:rPr>
      <w:t>2</w:t>
    </w:r>
    <w:r w:rsidRPr="005248F0">
      <w:rPr>
        <w:rFonts w:ascii="Aptos" w:hAnsi="Aptos"/>
        <w:caps/>
        <w:noProof/>
      </w:rPr>
      <w:fldChar w:fldCharType="end"/>
    </w:r>
  </w:p>
  <w:p w14:paraId="0468A17B" w14:textId="77777777" w:rsidR="00014F47" w:rsidRPr="005248F0" w:rsidRDefault="00014F47" w:rsidP="00014F47">
    <w:pPr>
      <w:pStyle w:val="Footer"/>
      <w:jc w:val="center"/>
      <w:rPr>
        <w:rFonts w:ascii="Aptos" w:hAnsi="Aptos"/>
      </w:rPr>
    </w:pPr>
  </w:p>
  <w:p w14:paraId="16609A9A" w14:textId="29391816" w:rsidR="00014F47" w:rsidRPr="00391DCF" w:rsidRDefault="00391DCF" w:rsidP="00391DCF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391DCF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D04F" w14:textId="77777777" w:rsidR="007178A4" w:rsidRDefault="007178A4" w:rsidP="007576EB">
      <w:r>
        <w:separator/>
      </w:r>
    </w:p>
  </w:footnote>
  <w:footnote w:type="continuationSeparator" w:id="0">
    <w:p w14:paraId="59EC761F" w14:textId="77777777" w:rsidR="007178A4" w:rsidRDefault="007178A4" w:rsidP="007576EB">
      <w:r>
        <w:continuationSeparator/>
      </w:r>
    </w:p>
  </w:footnote>
  <w:footnote w:type="continuationNotice" w:id="1">
    <w:p w14:paraId="41A7B922" w14:textId="77777777" w:rsidR="007178A4" w:rsidRDefault="00717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5248F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251585">
    <w:abstractNumId w:val="17"/>
  </w:num>
  <w:num w:numId="2" w16cid:durableId="296566971">
    <w:abstractNumId w:val="13"/>
  </w:num>
  <w:num w:numId="3" w16cid:durableId="1476292524">
    <w:abstractNumId w:val="4"/>
  </w:num>
  <w:num w:numId="4" w16cid:durableId="2143880993">
    <w:abstractNumId w:val="1"/>
  </w:num>
  <w:num w:numId="5" w16cid:durableId="728695057">
    <w:abstractNumId w:val="5"/>
  </w:num>
  <w:num w:numId="6" w16cid:durableId="1193616767">
    <w:abstractNumId w:val="0"/>
  </w:num>
  <w:num w:numId="7" w16cid:durableId="45185876">
    <w:abstractNumId w:val="18"/>
  </w:num>
  <w:num w:numId="8" w16cid:durableId="1772046028">
    <w:abstractNumId w:val="8"/>
  </w:num>
  <w:num w:numId="9" w16cid:durableId="601838087">
    <w:abstractNumId w:val="3"/>
  </w:num>
  <w:num w:numId="10" w16cid:durableId="1555039882">
    <w:abstractNumId w:val="9"/>
  </w:num>
  <w:num w:numId="11" w16cid:durableId="1514489437">
    <w:abstractNumId w:val="10"/>
  </w:num>
  <w:num w:numId="12" w16cid:durableId="1699355500">
    <w:abstractNumId w:val="2"/>
  </w:num>
  <w:num w:numId="13" w16cid:durableId="1806312522">
    <w:abstractNumId w:val="7"/>
  </w:num>
  <w:num w:numId="14" w16cid:durableId="503519896">
    <w:abstractNumId w:val="15"/>
  </w:num>
  <w:num w:numId="15" w16cid:durableId="329213135">
    <w:abstractNumId w:val="14"/>
  </w:num>
  <w:num w:numId="16" w16cid:durableId="1659306346">
    <w:abstractNumId w:val="16"/>
  </w:num>
  <w:num w:numId="17" w16cid:durableId="523330783">
    <w:abstractNumId w:val="12"/>
  </w:num>
  <w:num w:numId="18" w16cid:durableId="596444244">
    <w:abstractNumId w:val="6"/>
  </w:num>
  <w:num w:numId="19" w16cid:durableId="541595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6017A"/>
    <w:rsid w:val="00065C68"/>
    <w:rsid w:val="00084F69"/>
    <w:rsid w:val="000A2D92"/>
    <w:rsid w:val="000A30CD"/>
    <w:rsid w:val="000A53F2"/>
    <w:rsid w:val="000A72BD"/>
    <w:rsid w:val="000D152B"/>
    <w:rsid w:val="000E118F"/>
    <w:rsid w:val="000E1651"/>
    <w:rsid w:val="000F43AD"/>
    <w:rsid w:val="00104AF6"/>
    <w:rsid w:val="001069F5"/>
    <w:rsid w:val="001153BC"/>
    <w:rsid w:val="0012769D"/>
    <w:rsid w:val="00150135"/>
    <w:rsid w:val="00150E66"/>
    <w:rsid w:val="0015652F"/>
    <w:rsid w:val="00171FEE"/>
    <w:rsid w:val="00180486"/>
    <w:rsid w:val="001B4C54"/>
    <w:rsid w:val="001F3AA6"/>
    <w:rsid w:val="00203DB5"/>
    <w:rsid w:val="00203DFB"/>
    <w:rsid w:val="002077A8"/>
    <w:rsid w:val="00214B1D"/>
    <w:rsid w:val="002362B7"/>
    <w:rsid w:val="00246178"/>
    <w:rsid w:val="0024644E"/>
    <w:rsid w:val="00251DED"/>
    <w:rsid w:val="002573F7"/>
    <w:rsid w:val="00262630"/>
    <w:rsid w:val="002648CD"/>
    <w:rsid w:val="0027357D"/>
    <w:rsid w:val="00276662"/>
    <w:rsid w:val="0028269D"/>
    <w:rsid w:val="00294C02"/>
    <w:rsid w:val="0029682E"/>
    <w:rsid w:val="002A2D7C"/>
    <w:rsid w:val="002C37E0"/>
    <w:rsid w:val="002C514D"/>
    <w:rsid w:val="00324E81"/>
    <w:rsid w:val="003325A0"/>
    <w:rsid w:val="00343B5F"/>
    <w:rsid w:val="00391DCF"/>
    <w:rsid w:val="00392F6E"/>
    <w:rsid w:val="003B401D"/>
    <w:rsid w:val="003F15FE"/>
    <w:rsid w:val="0040002F"/>
    <w:rsid w:val="004274DA"/>
    <w:rsid w:val="004332D9"/>
    <w:rsid w:val="00433D03"/>
    <w:rsid w:val="004447C1"/>
    <w:rsid w:val="00451C0E"/>
    <w:rsid w:val="00492132"/>
    <w:rsid w:val="004A0AA8"/>
    <w:rsid w:val="004B4939"/>
    <w:rsid w:val="004C32DC"/>
    <w:rsid w:val="004C3BD0"/>
    <w:rsid w:val="004F2EC1"/>
    <w:rsid w:val="00501D6F"/>
    <w:rsid w:val="00502C86"/>
    <w:rsid w:val="00510B39"/>
    <w:rsid w:val="005248F0"/>
    <w:rsid w:val="005306B7"/>
    <w:rsid w:val="00542B9A"/>
    <w:rsid w:val="00554D9E"/>
    <w:rsid w:val="005640FC"/>
    <w:rsid w:val="00575E18"/>
    <w:rsid w:val="00581643"/>
    <w:rsid w:val="00595C1F"/>
    <w:rsid w:val="005A7962"/>
    <w:rsid w:val="005A7E4F"/>
    <w:rsid w:val="005C4302"/>
    <w:rsid w:val="005D7F43"/>
    <w:rsid w:val="005E215C"/>
    <w:rsid w:val="00622BD0"/>
    <w:rsid w:val="00652F21"/>
    <w:rsid w:val="0065601A"/>
    <w:rsid w:val="00657603"/>
    <w:rsid w:val="00660097"/>
    <w:rsid w:val="00696F0F"/>
    <w:rsid w:val="006B5769"/>
    <w:rsid w:val="006B7519"/>
    <w:rsid w:val="006D758C"/>
    <w:rsid w:val="00703881"/>
    <w:rsid w:val="007178A4"/>
    <w:rsid w:val="007320A7"/>
    <w:rsid w:val="00733106"/>
    <w:rsid w:val="00751128"/>
    <w:rsid w:val="00755EA8"/>
    <w:rsid w:val="007576EB"/>
    <w:rsid w:val="00762409"/>
    <w:rsid w:val="00765C12"/>
    <w:rsid w:val="007A2EC0"/>
    <w:rsid w:val="007B18C4"/>
    <w:rsid w:val="007B55E0"/>
    <w:rsid w:val="007B7E02"/>
    <w:rsid w:val="007D2FDB"/>
    <w:rsid w:val="007D79E4"/>
    <w:rsid w:val="007F3FA9"/>
    <w:rsid w:val="0081734A"/>
    <w:rsid w:val="008326D9"/>
    <w:rsid w:val="008535F6"/>
    <w:rsid w:val="0086075C"/>
    <w:rsid w:val="00895A20"/>
    <w:rsid w:val="008A633F"/>
    <w:rsid w:val="008B6192"/>
    <w:rsid w:val="008D2145"/>
    <w:rsid w:val="008D5C27"/>
    <w:rsid w:val="008E5C4D"/>
    <w:rsid w:val="008F3731"/>
    <w:rsid w:val="0091572C"/>
    <w:rsid w:val="00935509"/>
    <w:rsid w:val="00936A00"/>
    <w:rsid w:val="00942129"/>
    <w:rsid w:val="00977680"/>
    <w:rsid w:val="009777CD"/>
    <w:rsid w:val="00981155"/>
    <w:rsid w:val="0098375F"/>
    <w:rsid w:val="009A394B"/>
    <w:rsid w:val="009B7657"/>
    <w:rsid w:val="009D02D0"/>
    <w:rsid w:val="009E664B"/>
    <w:rsid w:val="009E69B4"/>
    <w:rsid w:val="009F0ED2"/>
    <w:rsid w:val="009F0EEF"/>
    <w:rsid w:val="009F4410"/>
    <w:rsid w:val="00A01ED3"/>
    <w:rsid w:val="00A07C37"/>
    <w:rsid w:val="00A17633"/>
    <w:rsid w:val="00A2247D"/>
    <w:rsid w:val="00A4300C"/>
    <w:rsid w:val="00A50C70"/>
    <w:rsid w:val="00A51EB3"/>
    <w:rsid w:val="00A552E5"/>
    <w:rsid w:val="00A56414"/>
    <w:rsid w:val="00A7294F"/>
    <w:rsid w:val="00A75DAF"/>
    <w:rsid w:val="00A75FDF"/>
    <w:rsid w:val="00AB16AE"/>
    <w:rsid w:val="00AC0D0A"/>
    <w:rsid w:val="00AD2FA3"/>
    <w:rsid w:val="00B05DA8"/>
    <w:rsid w:val="00B27EBC"/>
    <w:rsid w:val="00B434B2"/>
    <w:rsid w:val="00B51715"/>
    <w:rsid w:val="00B56D04"/>
    <w:rsid w:val="00B638A7"/>
    <w:rsid w:val="00B707D0"/>
    <w:rsid w:val="00B87C31"/>
    <w:rsid w:val="00B9779D"/>
    <w:rsid w:val="00BA41F5"/>
    <w:rsid w:val="00BB1EAB"/>
    <w:rsid w:val="00BC3EF0"/>
    <w:rsid w:val="00BD0592"/>
    <w:rsid w:val="00BD6408"/>
    <w:rsid w:val="00BE18E0"/>
    <w:rsid w:val="00BE3B3F"/>
    <w:rsid w:val="00BE7DD3"/>
    <w:rsid w:val="00C03D15"/>
    <w:rsid w:val="00C05108"/>
    <w:rsid w:val="00C07C01"/>
    <w:rsid w:val="00C137FC"/>
    <w:rsid w:val="00C2782A"/>
    <w:rsid w:val="00C34040"/>
    <w:rsid w:val="00C40C68"/>
    <w:rsid w:val="00C65125"/>
    <w:rsid w:val="00C7394F"/>
    <w:rsid w:val="00C812E1"/>
    <w:rsid w:val="00C8758F"/>
    <w:rsid w:val="00CB679E"/>
    <w:rsid w:val="00CD6B05"/>
    <w:rsid w:val="00CE7834"/>
    <w:rsid w:val="00D0274F"/>
    <w:rsid w:val="00D14583"/>
    <w:rsid w:val="00D20855"/>
    <w:rsid w:val="00D2245F"/>
    <w:rsid w:val="00D30343"/>
    <w:rsid w:val="00D31D73"/>
    <w:rsid w:val="00D359A3"/>
    <w:rsid w:val="00D420F8"/>
    <w:rsid w:val="00D43F12"/>
    <w:rsid w:val="00D53952"/>
    <w:rsid w:val="00D55362"/>
    <w:rsid w:val="00D70AB6"/>
    <w:rsid w:val="00D74A54"/>
    <w:rsid w:val="00D76737"/>
    <w:rsid w:val="00D769F3"/>
    <w:rsid w:val="00D84F64"/>
    <w:rsid w:val="00D92C43"/>
    <w:rsid w:val="00D944EB"/>
    <w:rsid w:val="00DC4499"/>
    <w:rsid w:val="00DE554F"/>
    <w:rsid w:val="00DE6555"/>
    <w:rsid w:val="00DF16E1"/>
    <w:rsid w:val="00DF4AE2"/>
    <w:rsid w:val="00E0258C"/>
    <w:rsid w:val="00E13039"/>
    <w:rsid w:val="00E34BD9"/>
    <w:rsid w:val="00E46678"/>
    <w:rsid w:val="00E54E31"/>
    <w:rsid w:val="00E62286"/>
    <w:rsid w:val="00E947AF"/>
    <w:rsid w:val="00EC291E"/>
    <w:rsid w:val="00EC3814"/>
    <w:rsid w:val="00EC4978"/>
    <w:rsid w:val="00EC4D08"/>
    <w:rsid w:val="00EC7E44"/>
    <w:rsid w:val="00ED4235"/>
    <w:rsid w:val="00EF1AC6"/>
    <w:rsid w:val="00EF757D"/>
    <w:rsid w:val="00F23B04"/>
    <w:rsid w:val="00F24EF4"/>
    <w:rsid w:val="00F25A00"/>
    <w:rsid w:val="00F336CC"/>
    <w:rsid w:val="00F46877"/>
    <w:rsid w:val="00F53EBF"/>
    <w:rsid w:val="00F54439"/>
    <w:rsid w:val="00F54DA4"/>
    <w:rsid w:val="00F568F0"/>
    <w:rsid w:val="00F63620"/>
    <w:rsid w:val="00F663E9"/>
    <w:rsid w:val="00F74E20"/>
    <w:rsid w:val="00F775DE"/>
    <w:rsid w:val="00F841E5"/>
    <w:rsid w:val="00F91803"/>
    <w:rsid w:val="00F94A95"/>
    <w:rsid w:val="00FC5F6A"/>
    <w:rsid w:val="00FF18EB"/>
    <w:rsid w:val="00FF2BA3"/>
    <w:rsid w:val="00FF30CA"/>
    <w:rsid w:val="08A32B0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6CB1E655-495F-41D2-8C53-8D6A8730E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200</cp:revision>
  <dcterms:created xsi:type="dcterms:W3CDTF">2021-10-15T23:01:00Z</dcterms:created>
  <dcterms:modified xsi:type="dcterms:W3CDTF">2025-06-02T20:35:00Z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