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4FA" w14:textId="771E826A" w:rsidR="009C4DFF" w:rsidRDefault="002F1998" w:rsidP="003A38B7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3A38B7">
        <w:rPr>
          <w:rFonts w:ascii="Aptos" w:hAnsi="Aptos"/>
          <w:b/>
          <w:bCs/>
          <w:sz w:val="40"/>
          <w:szCs w:val="40"/>
        </w:rPr>
        <w:t>Battery Charging Area Checklist</w:t>
      </w:r>
    </w:p>
    <w:p w14:paraId="4583A7AD" w14:textId="77777777" w:rsidR="003A38B7" w:rsidRPr="003A38B7" w:rsidRDefault="003A38B7" w:rsidP="003A38B7">
      <w:pPr>
        <w:rPr>
          <w:rFonts w:ascii="Aptos" w:hAnsi="Aptos"/>
          <w:b/>
          <w:bCs/>
        </w:rPr>
      </w:pP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30"/>
      </w:tblGrid>
      <w:tr w:rsidR="00D43F12" w:rsidRPr="003A38B7" w14:paraId="31B08163" w14:textId="77777777" w:rsidTr="0049567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1D60" w14:textId="2293CCAA" w:rsidR="00D43F12" w:rsidRPr="003A38B7" w:rsidRDefault="004D78F3" w:rsidP="00B860B6">
            <w:pPr>
              <w:spacing w:after="240"/>
              <w:rPr>
                <w:rFonts w:ascii="Aptos" w:hAnsi="Aptos"/>
              </w:rPr>
            </w:pPr>
            <w:r w:rsidRPr="003A38B7">
              <w:rPr>
                <w:rFonts w:ascii="Aptos" w:hAnsi="Aptos"/>
              </w:rPr>
              <w:t>Inspector Name:</w:t>
            </w:r>
            <w:r w:rsidR="00D43F12" w:rsidRPr="003A38B7">
              <w:rPr>
                <w:rFonts w:ascii="Aptos" w:hAnsi="Aptos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BB27" w14:textId="48C76D2E" w:rsidR="00D43F12" w:rsidRPr="003A38B7" w:rsidRDefault="004D78F3" w:rsidP="00B860B6">
            <w:pPr>
              <w:spacing w:after="240"/>
              <w:rPr>
                <w:rFonts w:ascii="Aptos" w:hAnsi="Aptos"/>
              </w:rPr>
            </w:pPr>
            <w:r w:rsidRPr="003A38B7">
              <w:rPr>
                <w:rFonts w:ascii="Aptos" w:hAnsi="Aptos" w:cs="Segoe UI Symbol"/>
              </w:rPr>
              <w:t>Date:</w:t>
            </w:r>
          </w:p>
        </w:tc>
      </w:tr>
    </w:tbl>
    <w:p w14:paraId="59CA1E54" w14:textId="1F0DFA9D" w:rsidR="00CF0719" w:rsidRPr="003A38B7" w:rsidRDefault="00CF0719" w:rsidP="00CF0719">
      <w:pPr>
        <w:rPr>
          <w:rFonts w:ascii="Aptos" w:hAnsi="Aptos"/>
          <w:sz w:val="24"/>
          <w:szCs w:val="24"/>
        </w:rPr>
      </w:pPr>
    </w:p>
    <w:p w14:paraId="1A96547D" w14:textId="7802A609" w:rsidR="00495678" w:rsidRPr="003A38B7" w:rsidRDefault="00B52ABB" w:rsidP="006E4624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3A38B7">
        <w:rPr>
          <w:rFonts w:ascii="Aptos" w:hAnsi="Aptos"/>
          <w:b/>
          <w:bCs/>
          <w:sz w:val="28"/>
          <w:szCs w:val="28"/>
        </w:rPr>
        <w:t>Area 5S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1500"/>
      </w:tblGrid>
      <w:tr w:rsidR="00D43F12" w:rsidRPr="003A38B7" w14:paraId="2CE83157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3BB13" w14:textId="52D298F6" w:rsidR="00D43F12" w:rsidRPr="003A38B7" w:rsidRDefault="00B52ABB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Is the charging area free of clutter</w:t>
            </w:r>
            <w:r w:rsidR="00012999" w:rsidRPr="003A38B7">
              <w:rPr>
                <w:rFonts w:ascii="Aptos" w:hAnsi="Aptos"/>
                <w:sz w:val="24"/>
                <w:szCs w:val="24"/>
              </w:rPr>
              <w:t>, trash, and debris?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899E" w14:textId="50B7B6C5" w:rsidR="00D43F12" w:rsidRPr="003A38B7" w:rsidRDefault="00D43F12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D43F12" w:rsidRPr="003A38B7" w14:paraId="53391207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5F306" w14:textId="1CF7689C" w:rsidR="00D43F12" w:rsidRPr="003A38B7" w:rsidRDefault="00E23305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Are all PIT lanes, aisle markings, etc. </w:t>
            </w:r>
            <w:r w:rsidR="00144B57" w:rsidRPr="003A38B7">
              <w:rPr>
                <w:rFonts w:ascii="Aptos" w:hAnsi="Aptos"/>
                <w:sz w:val="24"/>
                <w:szCs w:val="24"/>
              </w:rPr>
              <w:t>surrounding the area visible?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E800" w14:textId="20641E9E" w:rsidR="00D43F12" w:rsidRPr="003A38B7" w:rsidRDefault="00D43F12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D43F12" w:rsidRPr="003A38B7" w14:paraId="6664ED5D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92C0" w14:textId="2AE6A98F" w:rsidR="00D43F12" w:rsidRPr="003A38B7" w:rsidRDefault="00814416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Are charging cables</w:t>
            </w:r>
            <w:r w:rsidR="009A1B2B" w:rsidRPr="003A38B7">
              <w:rPr>
                <w:rFonts w:ascii="Aptos" w:hAnsi="Aptos"/>
                <w:sz w:val="24"/>
                <w:szCs w:val="24"/>
              </w:rPr>
              <w:t xml:space="preserve"> and other cords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properly managed and </w:t>
            </w:r>
            <w:r w:rsidR="009A1B2B" w:rsidRPr="003A38B7">
              <w:rPr>
                <w:rFonts w:ascii="Aptos" w:hAnsi="Aptos"/>
                <w:sz w:val="24"/>
                <w:szCs w:val="24"/>
              </w:rPr>
              <w:t>organized?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C204" w14:textId="5366E353" w:rsidR="00D43F12" w:rsidRPr="003A38B7" w:rsidRDefault="00D43F12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D43F12" w:rsidRPr="003A38B7" w14:paraId="4BA5C644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307CA" w14:textId="3C8BDB3D" w:rsidR="00D43F12" w:rsidRPr="003A38B7" w:rsidRDefault="009A1B2B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Are</w:t>
            </w:r>
            <w:r w:rsidR="006F3F8C" w:rsidRPr="003A38B7">
              <w:rPr>
                <w:rFonts w:ascii="Aptos" w:hAnsi="Aptos"/>
                <w:sz w:val="24"/>
                <w:szCs w:val="24"/>
              </w:rPr>
              <w:t xml:space="preserve"> charging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outlets clear and easily accessible?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A5A7" w14:textId="130264BE" w:rsidR="00D43F12" w:rsidRPr="003A38B7" w:rsidRDefault="00D43F12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>☐</w:t>
            </w:r>
            <w:r w:rsidR="00901B43" w:rsidRPr="003A38B7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9C6611" w:rsidRPr="003A38B7" w14:paraId="5C589873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CD791" w14:textId="496C3271" w:rsidR="009C6611" w:rsidRPr="003A38B7" w:rsidRDefault="00AC38FC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 all battery charging stations have their own designated 5S markings?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6BB35" w14:textId="102F61A2" w:rsidR="009C6611" w:rsidRPr="003A38B7" w:rsidRDefault="009C6611" w:rsidP="00E953E7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9C6611" w:rsidRPr="003A38B7" w14:paraId="15EFEF40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CA0EA" w14:textId="5B08896C" w:rsidR="009C6611" w:rsidRPr="003A38B7" w:rsidRDefault="00AC38FC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Is the intended organization of the area posted for workers to reference?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622BF" w14:textId="04C12DAB" w:rsidR="009C6611" w:rsidRPr="003A38B7" w:rsidRDefault="009C6611" w:rsidP="00E953E7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530044" w:rsidRPr="003A38B7" w14:paraId="21F156B6" w14:textId="77777777" w:rsidTr="00B60EF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3CADF" w14:textId="45BF254C" w:rsidR="00530044" w:rsidRPr="003A38B7" w:rsidRDefault="00371528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 aisles meet the width requirement</w:t>
            </w:r>
            <w:r w:rsidR="00A3501A" w:rsidRPr="003A38B7">
              <w:rPr>
                <w:rFonts w:ascii="Aptos" w:hAnsi="Aptos"/>
                <w:sz w:val="24"/>
                <w:szCs w:val="24"/>
              </w:rPr>
              <w:t>s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outlined in OSHA standard 29 CFR 1910.22?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8D72" w14:textId="07342C4A" w:rsidR="00530044" w:rsidRPr="003A38B7" w:rsidRDefault="00530044" w:rsidP="00E953E7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</w:tbl>
    <w:p w14:paraId="5D903F1F" w14:textId="27E47E93" w:rsidR="006E4624" w:rsidRPr="003A38B7" w:rsidRDefault="003759A1" w:rsidP="006E4624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3A38B7">
        <w:rPr>
          <w:rFonts w:ascii="Aptos" w:hAnsi="Aptos"/>
          <w:b/>
          <w:bCs/>
          <w:sz w:val="28"/>
          <w:szCs w:val="28"/>
        </w:rPr>
        <w:t>Emergency Preparedness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1500"/>
      </w:tblGrid>
      <w:tr w:rsidR="006E4624" w:rsidRPr="003A38B7" w14:paraId="147981D1" w14:textId="77777777" w:rsidTr="0005301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CB8B" w14:textId="2E0EA162" w:rsidR="006E4624" w:rsidRPr="003A38B7" w:rsidRDefault="00DF2CE7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Are fire extinguishers </w:t>
            </w:r>
            <w:r w:rsidR="00B92747" w:rsidRPr="003A38B7">
              <w:rPr>
                <w:rFonts w:ascii="Aptos" w:hAnsi="Aptos"/>
                <w:sz w:val="24"/>
                <w:szCs w:val="24"/>
              </w:rPr>
              <w:t>visible, marked, and easily accessible?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86E2" w14:textId="77777777" w:rsidR="006E4624" w:rsidRPr="003A38B7" w:rsidRDefault="006E4624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6E4624" w:rsidRPr="003A38B7" w14:paraId="1EFE76A1" w14:textId="77777777" w:rsidTr="0005301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5F031" w14:textId="2F4EBD88" w:rsidR="006E4624" w:rsidRPr="003A38B7" w:rsidRDefault="008F7AE7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Are</w:t>
            </w:r>
            <w:r w:rsidR="00034D7A" w:rsidRPr="003A38B7">
              <w:rPr>
                <w:rFonts w:ascii="Aptos" w:hAnsi="Aptos"/>
                <w:sz w:val="24"/>
                <w:szCs w:val="24"/>
              </w:rPr>
              <w:t xml:space="preserve"> emergency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phone</w:t>
            </w:r>
            <w:r w:rsidR="00034D7A" w:rsidRPr="003A38B7">
              <w:rPr>
                <w:rFonts w:ascii="Aptos" w:hAnsi="Aptos"/>
                <w:sz w:val="24"/>
                <w:szCs w:val="24"/>
              </w:rPr>
              <w:t xml:space="preserve"> number</w:t>
            </w:r>
            <w:r w:rsidRPr="003A38B7">
              <w:rPr>
                <w:rFonts w:ascii="Aptos" w:hAnsi="Aptos"/>
                <w:sz w:val="24"/>
                <w:szCs w:val="24"/>
              </w:rPr>
              <w:t>s</w:t>
            </w:r>
            <w:r w:rsidR="00034D7A" w:rsidRPr="003A38B7">
              <w:rPr>
                <w:rFonts w:ascii="Aptos" w:hAnsi="Aptos"/>
                <w:sz w:val="24"/>
                <w:szCs w:val="24"/>
              </w:rPr>
              <w:t xml:space="preserve"> posted for workers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to use</w:t>
            </w:r>
            <w:r w:rsidR="00B746B3" w:rsidRPr="003A38B7">
              <w:rPr>
                <w:rFonts w:ascii="Aptos" w:hAnsi="Aptos"/>
                <w:sz w:val="24"/>
                <w:szCs w:val="24"/>
              </w:rPr>
              <w:t>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434C" w14:textId="77777777" w:rsidR="006E4624" w:rsidRPr="003A38B7" w:rsidRDefault="006E4624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6E4624" w:rsidRPr="003A38B7" w14:paraId="73444924" w14:textId="77777777" w:rsidTr="0005301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C4EC" w14:textId="426C0666" w:rsidR="006E4624" w:rsidRPr="003A38B7" w:rsidRDefault="00B746B3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Have all fire extinguishers been inspected</w:t>
            </w:r>
            <w:r w:rsidR="00613D51" w:rsidRPr="003A38B7">
              <w:rPr>
                <w:rFonts w:ascii="Aptos" w:hAnsi="Aptos"/>
                <w:sz w:val="24"/>
                <w:szCs w:val="24"/>
              </w:rPr>
              <w:t xml:space="preserve"> and filled recently?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61AF" w14:textId="77777777" w:rsidR="006E4624" w:rsidRPr="003A38B7" w:rsidRDefault="006E4624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6E4624" w:rsidRPr="003A38B7" w14:paraId="74CC19DF" w14:textId="77777777" w:rsidTr="0005301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F0BA" w14:textId="1AD35604" w:rsidR="006E4624" w:rsidRPr="003A38B7" w:rsidRDefault="00613D51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Is there a fully functional eyewash station near the charging area?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D2C9" w14:textId="77777777" w:rsidR="006E4624" w:rsidRPr="003A38B7" w:rsidRDefault="006E4624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7A2008" w:rsidRPr="003A38B7" w14:paraId="73D23C80" w14:textId="77777777" w:rsidTr="0005301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FD467" w14:textId="42533549" w:rsidR="007A2008" w:rsidRPr="003A38B7" w:rsidRDefault="009A20D3" w:rsidP="00E953E7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Do workers have access to a </w:t>
            </w:r>
            <w:r w:rsidR="0032326E" w:rsidRPr="003A38B7">
              <w:rPr>
                <w:rFonts w:ascii="Aptos" w:hAnsi="Aptos"/>
                <w:sz w:val="24"/>
                <w:szCs w:val="24"/>
              </w:rPr>
              <w:t xml:space="preserve">fully stocked </w:t>
            </w:r>
            <w:r w:rsidRPr="003A38B7">
              <w:rPr>
                <w:rFonts w:ascii="Aptos" w:hAnsi="Aptos"/>
                <w:sz w:val="24"/>
                <w:szCs w:val="24"/>
              </w:rPr>
              <w:t>first aid kit</w:t>
            </w:r>
            <w:r w:rsidR="0032326E" w:rsidRPr="003A38B7">
              <w:rPr>
                <w:rFonts w:ascii="Aptos" w:hAnsi="Aptos"/>
                <w:sz w:val="24"/>
                <w:szCs w:val="24"/>
              </w:rPr>
              <w:t>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42026" w14:textId="6367ED83" w:rsidR="007A2008" w:rsidRPr="003A38B7" w:rsidRDefault="007A2008" w:rsidP="00E953E7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</w:tbl>
    <w:p w14:paraId="669075E0" w14:textId="6E9C26E6" w:rsidR="00AA43CA" w:rsidRPr="003A38B7" w:rsidRDefault="00AA43CA" w:rsidP="00AA43CA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3A38B7">
        <w:rPr>
          <w:rFonts w:ascii="Aptos" w:hAnsi="Aptos"/>
          <w:b/>
          <w:bCs/>
          <w:sz w:val="28"/>
          <w:szCs w:val="28"/>
        </w:rPr>
        <w:t>Battery Safety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1500"/>
      </w:tblGrid>
      <w:tr w:rsidR="00AA43CA" w:rsidRPr="003A38B7" w14:paraId="34A1CA0D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FEB9" w14:textId="5D18B105" w:rsidR="00AA43CA" w:rsidRPr="003A38B7" w:rsidRDefault="0086289F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Does the charging area have sufficient ventilation?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CBB5" w14:textId="77777777" w:rsidR="00AA43CA" w:rsidRPr="003A38B7" w:rsidRDefault="00AA43C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AA43CA" w:rsidRPr="003A38B7" w14:paraId="7B4995CF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132C2" w14:textId="640391DD" w:rsidR="00AA43CA" w:rsidRPr="003A38B7" w:rsidRDefault="00C709E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Are personnel prohibited from smoking in the battery charging area?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514BF" w14:textId="77777777" w:rsidR="00AA43CA" w:rsidRPr="003A38B7" w:rsidRDefault="00AA43C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AA43CA" w:rsidRPr="003A38B7" w14:paraId="42747314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52FC4" w14:textId="5DEC3611" w:rsidR="00AA43CA" w:rsidRPr="003A38B7" w:rsidRDefault="00C709E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Do workers have access to </w:t>
            </w:r>
            <w:r w:rsidR="000B71B7" w:rsidRPr="003A38B7">
              <w:rPr>
                <w:rFonts w:ascii="Aptos" w:hAnsi="Aptos"/>
                <w:sz w:val="24"/>
                <w:szCs w:val="24"/>
              </w:rPr>
              <w:t xml:space="preserve">a bathroom or sink where they can properly flush and dispose of </w:t>
            </w:r>
            <w:r w:rsidR="000074D5" w:rsidRPr="003A38B7">
              <w:rPr>
                <w:rFonts w:ascii="Aptos" w:hAnsi="Aptos"/>
                <w:sz w:val="24"/>
                <w:szCs w:val="24"/>
              </w:rPr>
              <w:t>spilled electrolytes?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5EEC" w14:textId="77777777" w:rsidR="00AA43CA" w:rsidRPr="003A38B7" w:rsidRDefault="00AA43C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AA43CA" w:rsidRPr="003A38B7" w14:paraId="4244D1AA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F9CF6" w14:textId="4BF89F38" w:rsidR="00AA43CA" w:rsidRPr="003A38B7" w:rsidRDefault="00041D34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lastRenderedPageBreak/>
              <w:t>Is the charging area clear of equipment and processes that are likely to cause sparks or use open flames?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42EA" w14:textId="77777777" w:rsidR="00AA43CA" w:rsidRPr="003A38B7" w:rsidRDefault="00AA43C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AA43CA" w:rsidRPr="003A38B7" w14:paraId="72DA07ED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C4B9C" w14:textId="71187FD8" w:rsidR="00AA43CA" w:rsidRPr="003A38B7" w:rsidRDefault="00DA7310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Is the area protected from the accumulation of harmful dust and fumes?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D8C3E" w14:textId="77777777" w:rsidR="00AA43CA" w:rsidRPr="003A38B7" w:rsidRDefault="00AA43CA" w:rsidP="00E007BB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B9742A" w:rsidRPr="003A38B7" w14:paraId="4D9BDBA3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D9785" w14:textId="498B0611" w:rsidR="00B9742A" w:rsidRPr="003A38B7" w:rsidRDefault="00B9742A" w:rsidP="00B9742A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 workers keep engines running while they fill up the fuel tanks?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9751" w14:textId="6E3710BC" w:rsidR="00B9742A" w:rsidRPr="003A38B7" w:rsidRDefault="00B9742A" w:rsidP="00B9742A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B9742A" w:rsidRPr="003A38B7" w14:paraId="78E28090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B838" w14:textId="680D51EA" w:rsidR="00B9742A" w:rsidRPr="003A38B7" w:rsidRDefault="00B9742A" w:rsidP="00B9742A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Is noise in the charging area kept within the limits outlined in OSHA standard 1910.95?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412D0" w14:textId="5189F109" w:rsidR="00B9742A" w:rsidRPr="003A38B7" w:rsidRDefault="00B9742A" w:rsidP="00B9742A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B9742A" w:rsidRPr="003A38B7" w14:paraId="3271460D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F4F58" w14:textId="63567CBA" w:rsidR="00B9742A" w:rsidRPr="003A38B7" w:rsidRDefault="00B9742A" w:rsidP="00B9742A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Do the technicians </w:t>
            </w:r>
            <w:r w:rsidR="006A1FE4" w:rsidRPr="003A38B7">
              <w:rPr>
                <w:rFonts w:ascii="Aptos" w:hAnsi="Aptos"/>
                <w:sz w:val="24"/>
                <w:szCs w:val="24"/>
              </w:rPr>
              <w:t>handling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 lithium batteries have the proper certifications?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3A86D" w14:textId="38ABFA0D" w:rsidR="00B9742A" w:rsidRPr="003A38B7" w:rsidRDefault="00B9742A" w:rsidP="00B9742A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</w:tbl>
    <w:p w14:paraId="53F39783" w14:textId="5D8B31E0" w:rsidR="00B9742A" w:rsidRPr="003A38B7" w:rsidRDefault="00B9742A" w:rsidP="00B9742A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3A38B7">
        <w:rPr>
          <w:rFonts w:ascii="Aptos" w:hAnsi="Aptos"/>
          <w:b/>
          <w:bCs/>
          <w:sz w:val="28"/>
          <w:szCs w:val="28"/>
        </w:rPr>
        <w:t>PPE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1500"/>
      </w:tblGrid>
      <w:tr w:rsidR="00B9742A" w:rsidRPr="003A38B7" w14:paraId="19843678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864AA" w14:textId="37E6BF4A" w:rsidR="00B9742A" w:rsidRPr="003A38B7" w:rsidRDefault="00B9742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 xml:space="preserve">Do workers wear goggles and/or face shields </w:t>
            </w:r>
            <w:r w:rsidR="00394609" w:rsidRPr="003A38B7">
              <w:rPr>
                <w:rFonts w:ascii="Aptos" w:hAnsi="Aptos"/>
                <w:sz w:val="24"/>
                <w:szCs w:val="24"/>
              </w:rPr>
              <w:t>when performing hot work activities?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B310" w14:textId="77777777" w:rsidR="00B9742A" w:rsidRPr="003A38B7" w:rsidRDefault="00B9742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9742A" w:rsidRPr="003A38B7" w14:paraId="74366910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A6247" w14:textId="3A3D5B7B" w:rsidR="00B9742A" w:rsidRPr="003A38B7" w:rsidRDefault="00394609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 workers wear safety glasses when working with sharp tools or objects?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8F89C" w14:textId="77777777" w:rsidR="00B9742A" w:rsidRPr="003A38B7" w:rsidRDefault="00B9742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9742A" w:rsidRPr="003A38B7" w14:paraId="4738C812" w14:textId="77777777" w:rsidTr="00E007BB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984B8" w14:textId="2FF764AB" w:rsidR="00B9742A" w:rsidRPr="003A38B7" w:rsidRDefault="00F871C5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/>
                <w:sz w:val="24"/>
                <w:szCs w:val="24"/>
              </w:rPr>
              <w:t>Do workers wear aprons, gloves, and other forms of PPE to protect them from chemical spills while handling battery components?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750F" w14:textId="77777777" w:rsidR="00B9742A" w:rsidRPr="003A38B7" w:rsidRDefault="00B9742A" w:rsidP="00E007B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A38B7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A38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</w:tbl>
    <w:p w14:paraId="57E425F1" w14:textId="77777777" w:rsidR="00AA43CA" w:rsidRPr="003A38B7" w:rsidRDefault="00AA43CA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AA43CA" w:rsidRPr="003A38B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7762" w14:textId="77777777" w:rsidR="00A06E00" w:rsidRDefault="00A06E00" w:rsidP="007576EB">
      <w:r>
        <w:separator/>
      </w:r>
    </w:p>
  </w:endnote>
  <w:endnote w:type="continuationSeparator" w:id="0">
    <w:p w14:paraId="16443E2F" w14:textId="77777777" w:rsidR="00A06E00" w:rsidRDefault="00A06E00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3A38B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3A38B7">
      <w:rPr>
        <w:rFonts w:ascii="Aptos" w:hAnsi="Aptos"/>
        <w:caps/>
      </w:rPr>
      <w:fldChar w:fldCharType="begin"/>
    </w:r>
    <w:r w:rsidRPr="003A38B7">
      <w:rPr>
        <w:rFonts w:ascii="Aptos" w:hAnsi="Aptos"/>
        <w:caps/>
      </w:rPr>
      <w:instrText xml:space="preserve"> PAGE   \* MERGEFORMAT </w:instrText>
    </w:r>
    <w:r w:rsidRPr="003A38B7">
      <w:rPr>
        <w:rFonts w:ascii="Aptos" w:hAnsi="Aptos"/>
        <w:caps/>
      </w:rPr>
      <w:fldChar w:fldCharType="separate"/>
    </w:r>
    <w:r w:rsidRPr="003A38B7">
      <w:rPr>
        <w:rFonts w:ascii="Aptos" w:hAnsi="Aptos"/>
        <w:caps/>
        <w:noProof/>
      </w:rPr>
      <w:t>2</w:t>
    </w:r>
    <w:r w:rsidRPr="003A38B7">
      <w:rPr>
        <w:rFonts w:ascii="Aptos" w:hAnsi="Aptos"/>
        <w:caps/>
        <w:noProof/>
      </w:rPr>
      <w:fldChar w:fldCharType="end"/>
    </w:r>
  </w:p>
  <w:p w14:paraId="0468A17B" w14:textId="77777777" w:rsidR="00014F47" w:rsidRPr="003A38B7" w:rsidRDefault="00014F47" w:rsidP="00014F47">
    <w:pPr>
      <w:pStyle w:val="Footer"/>
      <w:jc w:val="center"/>
      <w:rPr>
        <w:rFonts w:ascii="Aptos" w:hAnsi="Aptos"/>
      </w:rPr>
    </w:pPr>
  </w:p>
  <w:p w14:paraId="16609A9A" w14:textId="3FF2EF82" w:rsidR="00014F47" w:rsidRPr="003A38B7" w:rsidRDefault="003A38B7" w:rsidP="003A38B7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3A38B7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2D42" w14:textId="77777777" w:rsidR="00A06E00" w:rsidRDefault="00A06E00" w:rsidP="007576EB">
      <w:r>
        <w:separator/>
      </w:r>
    </w:p>
  </w:footnote>
  <w:footnote w:type="continuationSeparator" w:id="0">
    <w:p w14:paraId="090277B3" w14:textId="77777777" w:rsidR="00A06E00" w:rsidRDefault="00A06E00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A38B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74D5"/>
    <w:rsid w:val="00012999"/>
    <w:rsid w:val="00014F47"/>
    <w:rsid w:val="00034D7A"/>
    <w:rsid w:val="00041D34"/>
    <w:rsid w:val="000504D8"/>
    <w:rsid w:val="0005139E"/>
    <w:rsid w:val="00084F69"/>
    <w:rsid w:val="000A30CD"/>
    <w:rsid w:val="000B71B7"/>
    <w:rsid w:val="000D152B"/>
    <w:rsid w:val="000F43AD"/>
    <w:rsid w:val="00104AF6"/>
    <w:rsid w:val="0011297C"/>
    <w:rsid w:val="00144B57"/>
    <w:rsid w:val="00147E6B"/>
    <w:rsid w:val="00150E66"/>
    <w:rsid w:val="001774BF"/>
    <w:rsid w:val="00180486"/>
    <w:rsid w:val="001B4C54"/>
    <w:rsid w:val="00203DB5"/>
    <w:rsid w:val="00203DFB"/>
    <w:rsid w:val="002077A8"/>
    <w:rsid w:val="002140E5"/>
    <w:rsid w:val="002362B7"/>
    <w:rsid w:val="00246178"/>
    <w:rsid w:val="002573F7"/>
    <w:rsid w:val="00262630"/>
    <w:rsid w:val="00286EF6"/>
    <w:rsid w:val="00294C02"/>
    <w:rsid w:val="002A2D7C"/>
    <w:rsid w:val="002C0A46"/>
    <w:rsid w:val="002C2402"/>
    <w:rsid w:val="002E6943"/>
    <w:rsid w:val="002F1998"/>
    <w:rsid w:val="00302C7B"/>
    <w:rsid w:val="00304493"/>
    <w:rsid w:val="0032326E"/>
    <w:rsid w:val="003325A0"/>
    <w:rsid w:val="00343B5F"/>
    <w:rsid w:val="00371528"/>
    <w:rsid w:val="003759A1"/>
    <w:rsid w:val="00392F6E"/>
    <w:rsid w:val="00394609"/>
    <w:rsid w:val="003A38B7"/>
    <w:rsid w:val="003B401D"/>
    <w:rsid w:val="003F15FE"/>
    <w:rsid w:val="0040002F"/>
    <w:rsid w:val="00417A8F"/>
    <w:rsid w:val="004274DA"/>
    <w:rsid w:val="004332D9"/>
    <w:rsid w:val="00433D03"/>
    <w:rsid w:val="004447C1"/>
    <w:rsid w:val="00451C0E"/>
    <w:rsid w:val="004540FC"/>
    <w:rsid w:val="00495678"/>
    <w:rsid w:val="004D78F3"/>
    <w:rsid w:val="004F339D"/>
    <w:rsid w:val="00502C86"/>
    <w:rsid w:val="00530044"/>
    <w:rsid w:val="00542B9A"/>
    <w:rsid w:val="00544720"/>
    <w:rsid w:val="00573D3A"/>
    <w:rsid w:val="00595C1F"/>
    <w:rsid w:val="005B4210"/>
    <w:rsid w:val="005C4302"/>
    <w:rsid w:val="00613D51"/>
    <w:rsid w:val="00652F21"/>
    <w:rsid w:val="0065601A"/>
    <w:rsid w:val="00657603"/>
    <w:rsid w:val="006614F1"/>
    <w:rsid w:val="0069272C"/>
    <w:rsid w:val="006A124C"/>
    <w:rsid w:val="006A1FE4"/>
    <w:rsid w:val="006B0AA7"/>
    <w:rsid w:val="006B5769"/>
    <w:rsid w:val="006E4624"/>
    <w:rsid w:val="006E716A"/>
    <w:rsid w:val="006F3F8C"/>
    <w:rsid w:val="00703881"/>
    <w:rsid w:val="007320A7"/>
    <w:rsid w:val="00733106"/>
    <w:rsid w:val="00751128"/>
    <w:rsid w:val="00755EAE"/>
    <w:rsid w:val="007576EB"/>
    <w:rsid w:val="00762409"/>
    <w:rsid w:val="007A2008"/>
    <w:rsid w:val="007A2EC0"/>
    <w:rsid w:val="007B1B8F"/>
    <w:rsid w:val="007B1C78"/>
    <w:rsid w:val="007B7CC8"/>
    <w:rsid w:val="007D2FDB"/>
    <w:rsid w:val="007D79E4"/>
    <w:rsid w:val="007F3FA9"/>
    <w:rsid w:val="00813D4F"/>
    <w:rsid w:val="00814416"/>
    <w:rsid w:val="0081734A"/>
    <w:rsid w:val="008535F6"/>
    <w:rsid w:val="0086075C"/>
    <w:rsid w:val="0086289F"/>
    <w:rsid w:val="00895A20"/>
    <w:rsid w:val="008A633F"/>
    <w:rsid w:val="008B6192"/>
    <w:rsid w:val="008D2145"/>
    <w:rsid w:val="008D5C27"/>
    <w:rsid w:val="008F7AE7"/>
    <w:rsid w:val="00901B43"/>
    <w:rsid w:val="0091572C"/>
    <w:rsid w:val="00935509"/>
    <w:rsid w:val="00942129"/>
    <w:rsid w:val="00977680"/>
    <w:rsid w:val="009777CD"/>
    <w:rsid w:val="00981155"/>
    <w:rsid w:val="009A1B2B"/>
    <w:rsid w:val="009A20D3"/>
    <w:rsid w:val="009A394B"/>
    <w:rsid w:val="009B2BA0"/>
    <w:rsid w:val="009B7657"/>
    <w:rsid w:val="009C4DFF"/>
    <w:rsid w:val="009C6611"/>
    <w:rsid w:val="009D636B"/>
    <w:rsid w:val="009E664B"/>
    <w:rsid w:val="009E69B4"/>
    <w:rsid w:val="009F0EEF"/>
    <w:rsid w:val="009F4410"/>
    <w:rsid w:val="00A06E00"/>
    <w:rsid w:val="00A12C90"/>
    <w:rsid w:val="00A17633"/>
    <w:rsid w:val="00A20D67"/>
    <w:rsid w:val="00A3501A"/>
    <w:rsid w:val="00A47990"/>
    <w:rsid w:val="00A51EB3"/>
    <w:rsid w:val="00A56414"/>
    <w:rsid w:val="00A75FDF"/>
    <w:rsid w:val="00AA43CA"/>
    <w:rsid w:val="00AC0D0A"/>
    <w:rsid w:val="00AC38FC"/>
    <w:rsid w:val="00B23560"/>
    <w:rsid w:val="00B434B2"/>
    <w:rsid w:val="00B51715"/>
    <w:rsid w:val="00B52ABB"/>
    <w:rsid w:val="00B56D04"/>
    <w:rsid w:val="00B60EF1"/>
    <w:rsid w:val="00B638A7"/>
    <w:rsid w:val="00B64E2C"/>
    <w:rsid w:val="00B65733"/>
    <w:rsid w:val="00B746B3"/>
    <w:rsid w:val="00B755E5"/>
    <w:rsid w:val="00B80A9B"/>
    <w:rsid w:val="00B860B6"/>
    <w:rsid w:val="00B87C31"/>
    <w:rsid w:val="00B92747"/>
    <w:rsid w:val="00B9742A"/>
    <w:rsid w:val="00BB0DEF"/>
    <w:rsid w:val="00BB1EAB"/>
    <w:rsid w:val="00BB77EA"/>
    <w:rsid w:val="00BD0592"/>
    <w:rsid w:val="00BE247D"/>
    <w:rsid w:val="00BF70B3"/>
    <w:rsid w:val="00C03D15"/>
    <w:rsid w:val="00C05108"/>
    <w:rsid w:val="00C137FC"/>
    <w:rsid w:val="00C21609"/>
    <w:rsid w:val="00C2782A"/>
    <w:rsid w:val="00C310AC"/>
    <w:rsid w:val="00C40C68"/>
    <w:rsid w:val="00C709EA"/>
    <w:rsid w:val="00C812E1"/>
    <w:rsid w:val="00C8758F"/>
    <w:rsid w:val="00CA16DC"/>
    <w:rsid w:val="00CF0719"/>
    <w:rsid w:val="00D065B3"/>
    <w:rsid w:val="00D20855"/>
    <w:rsid w:val="00D31D73"/>
    <w:rsid w:val="00D36909"/>
    <w:rsid w:val="00D420F8"/>
    <w:rsid w:val="00D43F12"/>
    <w:rsid w:val="00D53952"/>
    <w:rsid w:val="00D944EB"/>
    <w:rsid w:val="00DA7310"/>
    <w:rsid w:val="00DE6555"/>
    <w:rsid w:val="00DF2CE7"/>
    <w:rsid w:val="00E0258C"/>
    <w:rsid w:val="00E23305"/>
    <w:rsid w:val="00E34BD9"/>
    <w:rsid w:val="00E54E31"/>
    <w:rsid w:val="00E62286"/>
    <w:rsid w:val="00E953E7"/>
    <w:rsid w:val="00EC291E"/>
    <w:rsid w:val="00EC4978"/>
    <w:rsid w:val="00EC4D08"/>
    <w:rsid w:val="00EC7E44"/>
    <w:rsid w:val="00ED4235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71C5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DB0700C1-33B1-4292-8A8A-A053B956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2025-06-02T20:44:00Z</dcterms:created>
  <dcterms:modified xsi:type="dcterms:W3CDTF">2025-06-02T20:44:00Z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