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2BBF" w14:textId="0C4FFCBA" w:rsidR="00D205D0" w:rsidRPr="0029031C" w:rsidRDefault="00D205D0" w:rsidP="00D0317C">
      <w:pPr>
        <w:pBdr>
          <w:bottom w:val="single" w:sz="6" w:space="1" w:color="auto"/>
        </w:pBdr>
        <w:jc w:val="center"/>
        <w:rPr>
          <w:rFonts w:ascii="Aptos" w:hAnsi="Aptos" w:cstheme="minorHAnsi"/>
          <w:b/>
          <w:bCs/>
          <w:sz w:val="40"/>
          <w:szCs w:val="40"/>
        </w:rPr>
      </w:pPr>
      <w:r w:rsidRPr="0029031C">
        <w:rPr>
          <w:rFonts w:ascii="Aptos" w:hAnsi="Aptos" w:cstheme="minorHAnsi"/>
          <w:b/>
          <w:bCs/>
          <w:sz w:val="40"/>
          <w:szCs w:val="40"/>
        </w:rPr>
        <w:t xml:space="preserve">5S </w:t>
      </w:r>
      <w:r w:rsidR="002B02C3" w:rsidRPr="0029031C">
        <w:rPr>
          <w:rFonts w:ascii="Aptos" w:hAnsi="Aptos" w:cstheme="minorHAnsi"/>
          <w:b/>
          <w:bCs/>
          <w:sz w:val="40"/>
          <w:szCs w:val="40"/>
        </w:rPr>
        <w:t xml:space="preserve">Warehouse </w:t>
      </w:r>
      <w:r w:rsidR="00174EE0" w:rsidRPr="0029031C">
        <w:rPr>
          <w:rFonts w:ascii="Aptos" w:hAnsi="Aptos" w:cstheme="minorHAnsi"/>
          <w:b/>
          <w:bCs/>
          <w:sz w:val="40"/>
          <w:szCs w:val="40"/>
        </w:rPr>
        <w:t>Checklist</w:t>
      </w:r>
    </w:p>
    <w:p w14:paraId="2A5DB855" w14:textId="6C35B110" w:rsidR="00D205D0" w:rsidRPr="0029031C" w:rsidRDefault="00D205D0" w:rsidP="00D205D0">
      <w:pPr>
        <w:spacing w:before="240" w:after="240"/>
        <w:rPr>
          <w:rFonts w:ascii="Aptos" w:hAnsi="Aptos" w:cstheme="minorHAnsi"/>
        </w:rPr>
      </w:pPr>
      <w:r w:rsidRPr="0029031C">
        <w:rPr>
          <w:rFonts w:ascii="Aptos" w:hAnsi="Aptos" w:cstheme="minorHAnsi"/>
        </w:rPr>
        <w:t xml:space="preserve">Use this checklist to make sure you’ve addressed all areas of </w:t>
      </w:r>
      <w:r w:rsidR="001E7BAB" w:rsidRPr="0029031C">
        <w:rPr>
          <w:rFonts w:ascii="Aptos" w:hAnsi="Aptos" w:cstheme="minorHAnsi"/>
        </w:rPr>
        <w:t>your warehouse operations</w:t>
      </w:r>
      <w:r w:rsidRPr="0029031C">
        <w:rPr>
          <w:rFonts w:ascii="Aptos" w:hAnsi="Aptos" w:cstheme="minorHAnsi"/>
        </w:rPr>
        <w:t>. Take notes on any questions that are answered with “no,” including ideas for how to address the issue.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690"/>
        <w:gridCol w:w="1705"/>
      </w:tblGrid>
      <w:tr w:rsidR="00D0317C" w:rsidRPr="0029031C" w14:paraId="478DD57E" w14:textId="77777777" w:rsidTr="62F72FFD">
        <w:trPr>
          <w:trHeight w:val="432"/>
        </w:trPr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30EE7867" w14:textId="168AE5CD" w:rsidR="00D0317C" w:rsidRPr="0029031C" w:rsidRDefault="00D0317C" w:rsidP="00D0317C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  <w:b/>
                <w:bCs/>
                <w:sz w:val="28"/>
                <w:szCs w:val="28"/>
              </w:rPr>
              <w:t>SORT:</w:t>
            </w:r>
            <w:r w:rsidRPr="0029031C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r w:rsidRPr="0029031C">
              <w:rPr>
                <w:rFonts w:ascii="Aptos" w:hAnsi="Aptos" w:cstheme="minorHAnsi"/>
                <w:sz w:val="24"/>
                <w:szCs w:val="24"/>
              </w:rPr>
              <w:t>Get rid of anything that doesn’t belong in the work area.</w:t>
            </w:r>
          </w:p>
        </w:tc>
      </w:tr>
      <w:tr w:rsidR="00D205D0" w:rsidRPr="0029031C" w14:paraId="71E9C1F8" w14:textId="77777777" w:rsidTr="62F72FFD">
        <w:trPr>
          <w:trHeight w:val="360"/>
        </w:trPr>
        <w:tc>
          <w:tcPr>
            <w:tcW w:w="9085" w:type="dxa"/>
            <w:gridSpan w:val="2"/>
          </w:tcPr>
          <w:p w14:paraId="6875559D" w14:textId="3B407822" w:rsidR="00D205D0" w:rsidRPr="0029031C" w:rsidRDefault="0014350D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All clutter has been removed from the work area or stored away.</w:t>
            </w:r>
          </w:p>
        </w:tc>
        <w:tc>
          <w:tcPr>
            <w:tcW w:w="1705" w:type="dxa"/>
          </w:tcPr>
          <w:p w14:paraId="786265D6" w14:textId="77777777" w:rsidR="00D205D0" w:rsidRPr="0029031C" w:rsidRDefault="00DA0EF1" w:rsidP="00D37888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7583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205226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D205D0" w:rsidRPr="0029031C" w14:paraId="6730BB57" w14:textId="77777777" w:rsidTr="62F72FFD">
        <w:trPr>
          <w:trHeight w:val="360"/>
        </w:trPr>
        <w:tc>
          <w:tcPr>
            <w:tcW w:w="9085" w:type="dxa"/>
            <w:gridSpan w:val="2"/>
          </w:tcPr>
          <w:p w14:paraId="2FC3316B" w14:textId="0D462698" w:rsidR="00D205D0" w:rsidRPr="0029031C" w:rsidRDefault="0014350D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 xml:space="preserve">Only </w:t>
            </w:r>
            <w:r w:rsidR="00415F98" w:rsidRPr="0029031C">
              <w:rPr>
                <w:rFonts w:ascii="Aptos" w:hAnsi="Aptos" w:cstheme="minorHAnsi"/>
              </w:rPr>
              <w:t xml:space="preserve">the essential equipment is out. </w:t>
            </w:r>
          </w:p>
        </w:tc>
        <w:tc>
          <w:tcPr>
            <w:tcW w:w="1705" w:type="dxa"/>
          </w:tcPr>
          <w:p w14:paraId="6E4BA61E" w14:textId="77777777" w:rsidR="00D205D0" w:rsidRPr="0029031C" w:rsidRDefault="00DA0EF1" w:rsidP="00D37888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8658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-14843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D205D0" w:rsidRPr="0029031C" w14:paraId="0DB220D6" w14:textId="77777777" w:rsidTr="62F72FFD">
        <w:trPr>
          <w:trHeight w:val="360"/>
        </w:trPr>
        <w:tc>
          <w:tcPr>
            <w:tcW w:w="9085" w:type="dxa"/>
            <w:gridSpan w:val="2"/>
          </w:tcPr>
          <w:p w14:paraId="538FEEEB" w14:textId="2055A54F" w:rsidR="00D205D0" w:rsidRPr="0029031C" w:rsidRDefault="00415F98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 xml:space="preserve">Extra/replacement equipment and tools are stored separately from the main workstation. </w:t>
            </w:r>
          </w:p>
        </w:tc>
        <w:tc>
          <w:tcPr>
            <w:tcW w:w="1705" w:type="dxa"/>
          </w:tcPr>
          <w:p w14:paraId="53CD7FF1" w14:textId="77777777" w:rsidR="00D205D0" w:rsidRPr="0029031C" w:rsidRDefault="00DA0EF1" w:rsidP="00D37888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51770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31461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D205D0" w:rsidRPr="0029031C" w14:paraId="4B54D0FE" w14:textId="77777777" w:rsidTr="62F72FFD">
        <w:trPr>
          <w:trHeight w:val="360"/>
        </w:trPr>
        <w:tc>
          <w:tcPr>
            <w:tcW w:w="9085" w:type="dxa"/>
            <w:gridSpan w:val="2"/>
          </w:tcPr>
          <w:p w14:paraId="05A274E2" w14:textId="287C143A" w:rsidR="00D205D0" w:rsidRPr="0029031C" w:rsidRDefault="00415F98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 xml:space="preserve">Floors are clear of boxes, trash, tools, and any other hazards. </w:t>
            </w:r>
          </w:p>
        </w:tc>
        <w:tc>
          <w:tcPr>
            <w:tcW w:w="1705" w:type="dxa"/>
          </w:tcPr>
          <w:p w14:paraId="446AABFD" w14:textId="77777777" w:rsidR="00D205D0" w:rsidRPr="0029031C" w:rsidRDefault="00DA0EF1" w:rsidP="00D37888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28973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163514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D205D0" w:rsidRPr="0029031C" w14:paraId="7695694B" w14:textId="77777777" w:rsidTr="62F72FFD">
        <w:trPr>
          <w:trHeight w:val="360"/>
        </w:trPr>
        <w:tc>
          <w:tcPr>
            <w:tcW w:w="9085" w:type="dxa"/>
            <w:gridSpan w:val="2"/>
          </w:tcPr>
          <w:p w14:paraId="0FE27013" w14:textId="71FD8109" w:rsidR="00D205D0" w:rsidRPr="0029031C" w:rsidRDefault="002F2AA7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Packing materials have been moved to the correct work area.</w:t>
            </w:r>
          </w:p>
        </w:tc>
        <w:tc>
          <w:tcPr>
            <w:tcW w:w="1705" w:type="dxa"/>
          </w:tcPr>
          <w:p w14:paraId="7CF24D89" w14:textId="77777777" w:rsidR="00D205D0" w:rsidRPr="0029031C" w:rsidRDefault="00DA0EF1" w:rsidP="00D37888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74877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-174972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F23703" w:rsidRPr="0029031C" w14:paraId="4E07C8C7" w14:textId="77777777" w:rsidTr="62F72FFD">
        <w:trPr>
          <w:trHeight w:val="360"/>
        </w:trPr>
        <w:tc>
          <w:tcPr>
            <w:tcW w:w="10790" w:type="dxa"/>
            <w:gridSpan w:val="3"/>
          </w:tcPr>
          <w:p w14:paraId="271FA218" w14:textId="77777777" w:rsidR="00583243" w:rsidRPr="0029031C" w:rsidRDefault="00583243" w:rsidP="00D37888">
            <w:pPr>
              <w:rPr>
                <w:rFonts w:ascii="Aptos" w:hAnsi="Aptos" w:cstheme="minorHAnsi"/>
              </w:rPr>
            </w:pPr>
          </w:p>
          <w:p w14:paraId="5B076F11" w14:textId="77777777" w:rsidR="009E2A3E" w:rsidRPr="0029031C" w:rsidRDefault="009E2A3E" w:rsidP="00D37888">
            <w:pPr>
              <w:rPr>
                <w:rFonts w:ascii="Aptos" w:hAnsi="Aptos" w:cstheme="minorHAnsi"/>
              </w:rPr>
            </w:pPr>
          </w:p>
          <w:p w14:paraId="67E2F305" w14:textId="77777777" w:rsidR="00F23703" w:rsidRPr="0029031C" w:rsidRDefault="00F23703" w:rsidP="00D37888">
            <w:pPr>
              <w:rPr>
                <w:rFonts w:ascii="Aptos" w:hAnsi="Aptos" w:cstheme="minorHAnsi"/>
              </w:rPr>
            </w:pPr>
          </w:p>
          <w:p w14:paraId="5FE2B58B" w14:textId="77777777" w:rsidR="00583243" w:rsidRPr="0029031C" w:rsidRDefault="00583243" w:rsidP="00D37888">
            <w:pPr>
              <w:rPr>
                <w:rFonts w:ascii="Aptos" w:hAnsi="Aptos" w:cstheme="minorHAnsi"/>
              </w:rPr>
            </w:pPr>
          </w:p>
          <w:p w14:paraId="4222D9BC" w14:textId="77777777" w:rsidR="00A304A1" w:rsidRPr="0029031C" w:rsidRDefault="00A304A1" w:rsidP="00D37888">
            <w:pPr>
              <w:rPr>
                <w:rFonts w:ascii="Aptos" w:hAnsi="Aptos" w:cstheme="minorHAnsi"/>
              </w:rPr>
            </w:pPr>
          </w:p>
        </w:tc>
      </w:tr>
      <w:tr w:rsidR="00A304A1" w:rsidRPr="0029031C" w14:paraId="3E68C97F" w14:textId="77777777" w:rsidTr="62F72FFD">
        <w:trPr>
          <w:trHeight w:val="432"/>
        </w:trPr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726C438F" w14:textId="4B61C31D" w:rsidR="00A304A1" w:rsidRPr="0029031C" w:rsidRDefault="00583243" w:rsidP="00583243">
            <w:pPr>
              <w:rPr>
                <w:rFonts w:ascii="Aptos" w:hAnsi="Aptos" w:cstheme="minorHAnsi"/>
                <w:sz w:val="24"/>
                <w:szCs w:val="24"/>
              </w:rPr>
            </w:pPr>
            <w:r w:rsidRPr="0029031C">
              <w:rPr>
                <w:rFonts w:ascii="Aptos" w:hAnsi="Aptos" w:cstheme="minorHAnsi"/>
                <w:b/>
                <w:bCs/>
                <w:sz w:val="28"/>
                <w:szCs w:val="28"/>
              </w:rPr>
              <w:t>SET IN ORDER:</w:t>
            </w:r>
            <w:r w:rsidRPr="0029031C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r w:rsidRPr="0029031C">
              <w:rPr>
                <w:rFonts w:ascii="Aptos" w:hAnsi="Aptos" w:cstheme="minorHAnsi"/>
                <w:sz w:val="24"/>
                <w:szCs w:val="24"/>
              </w:rPr>
              <w:t>Designate a storage location for everything within the work area.</w:t>
            </w:r>
          </w:p>
        </w:tc>
      </w:tr>
      <w:tr w:rsidR="00583243" w:rsidRPr="0029031C" w14:paraId="68F52303" w14:textId="77777777" w:rsidTr="62F72FFD">
        <w:trPr>
          <w:trHeight w:val="360"/>
        </w:trPr>
        <w:tc>
          <w:tcPr>
            <w:tcW w:w="9085" w:type="dxa"/>
            <w:gridSpan w:val="2"/>
          </w:tcPr>
          <w:p w14:paraId="3DBB57DB" w14:textId="425E633A" w:rsidR="00583243" w:rsidRPr="0029031C" w:rsidRDefault="00583243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Pallet drop zones are set up close to relevant work areas.</w:t>
            </w:r>
          </w:p>
        </w:tc>
        <w:tc>
          <w:tcPr>
            <w:tcW w:w="1705" w:type="dxa"/>
          </w:tcPr>
          <w:p w14:paraId="06B50107" w14:textId="464202FC" w:rsidR="00583243" w:rsidRPr="0029031C" w:rsidRDefault="00DA0EF1" w:rsidP="0058324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2202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-3903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583243" w:rsidRPr="0029031C" w14:paraId="301440D3" w14:textId="77777777" w:rsidTr="62F72FFD">
        <w:trPr>
          <w:trHeight w:val="360"/>
        </w:trPr>
        <w:tc>
          <w:tcPr>
            <w:tcW w:w="9085" w:type="dxa"/>
            <w:gridSpan w:val="2"/>
          </w:tcPr>
          <w:p w14:paraId="2B4AD683" w14:textId="1407A4B7" w:rsidR="00583243" w:rsidRPr="0029031C" w:rsidRDefault="00583243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All storage locations have labels indicating what should be stored there.</w:t>
            </w:r>
          </w:p>
        </w:tc>
        <w:tc>
          <w:tcPr>
            <w:tcW w:w="1705" w:type="dxa"/>
          </w:tcPr>
          <w:p w14:paraId="71143A7A" w14:textId="750F90A7" w:rsidR="00583243" w:rsidRPr="0029031C" w:rsidRDefault="00DA0EF1" w:rsidP="0058324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62168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-147930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583243" w:rsidRPr="0029031C" w14:paraId="4E2D4A5A" w14:textId="77777777" w:rsidTr="62F72FFD">
        <w:trPr>
          <w:trHeight w:val="360"/>
        </w:trPr>
        <w:tc>
          <w:tcPr>
            <w:tcW w:w="9085" w:type="dxa"/>
            <w:gridSpan w:val="2"/>
          </w:tcPr>
          <w:p w14:paraId="539D9088" w14:textId="3A8A43C6" w:rsidR="00583243" w:rsidRPr="0029031C" w:rsidRDefault="00583243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Different work zones have clear overhead labels for PIT drivers to see.</w:t>
            </w:r>
          </w:p>
        </w:tc>
        <w:tc>
          <w:tcPr>
            <w:tcW w:w="1705" w:type="dxa"/>
          </w:tcPr>
          <w:p w14:paraId="5EBE8626" w14:textId="5BE9C8FD" w:rsidR="00583243" w:rsidRPr="0029031C" w:rsidRDefault="00DA0EF1" w:rsidP="0058324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49742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180458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583243" w:rsidRPr="0029031C" w14:paraId="32E01BCE" w14:textId="77777777" w:rsidTr="62F72FFD">
        <w:trPr>
          <w:trHeight w:val="360"/>
        </w:trPr>
        <w:tc>
          <w:tcPr>
            <w:tcW w:w="9085" w:type="dxa"/>
            <w:gridSpan w:val="2"/>
          </w:tcPr>
          <w:p w14:paraId="6AAD5CB0" w14:textId="5A9774CB" w:rsidR="00583243" w:rsidRPr="0029031C" w:rsidRDefault="00583243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Pallet jacks are carefully tucked away out of walking paths.</w:t>
            </w:r>
          </w:p>
        </w:tc>
        <w:tc>
          <w:tcPr>
            <w:tcW w:w="1705" w:type="dxa"/>
          </w:tcPr>
          <w:p w14:paraId="17C9C6E6" w14:textId="5FBCF998" w:rsidR="00583243" w:rsidRPr="0029031C" w:rsidRDefault="00DA0EF1" w:rsidP="0058324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70498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11887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583243" w:rsidRPr="0029031C" w14:paraId="517A29A2" w14:textId="77777777" w:rsidTr="62F72FFD">
        <w:trPr>
          <w:trHeight w:val="360"/>
        </w:trPr>
        <w:tc>
          <w:tcPr>
            <w:tcW w:w="9085" w:type="dxa"/>
            <w:gridSpan w:val="2"/>
          </w:tcPr>
          <w:p w14:paraId="2D9A16F5" w14:textId="569C016B" w:rsidR="00583243" w:rsidRPr="0029031C" w:rsidRDefault="00583243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All PIT equipment has a parking spot and is clearly labeled.</w:t>
            </w:r>
          </w:p>
        </w:tc>
        <w:tc>
          <w:tcPr>
            <w:tcW w:w="1705" w:type="dxa"/>
          </w:tcPr>
          <w:p w14:paraId="0B6F8CD3" w14:textId="7C3F572F" w:rsidR="00583243" w:rsidRPr="0029031C" w:rsidRDefault="00DA0EF1" w:rsidP="0058324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54529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13399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583243" w:rsidRPr="0029031C" w14:paraId="50845033" w14:textId="77777777" w:rsidTr="62F72FFD">
        <w:trPr>
          <w:trHeight w:val="360"/>
        </w:trPr>
        <w:tc>
          <w:tcPr>
            <w:tcW w:w="9085" w:type="dxa"/>
            <w:gridSpan w:val="2"/>
          </w:tcPr>
          <w:p w14:paraId="2C90C480" w14:textId="7F059DB9" w:rsidR="00583243" w:rsidRPr="0029031C" w:rsidRDefault="00583243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Stop signs are clear and visible.</w:t>
            </w:r>
          </w:p>
        </w:tc>
        <w:tc>
          <w:tcPr>
            <w:tcW w:w="1705" w:type="dxa"/>
          </w:tcPr>
          <w:p w14:paraId="48CF372B" w14:textId="69ABC8C9" w:rsidR="00583243" w:rsidRPr="0029031C" w:rsidRDefault="00DA0EF1" w:rsidP="0058324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24159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135738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583243" w:rsidRPr="0029031C" w14:paraId="2921AE0E" w14:textId="77777777" w:rsidTr="62F72FFD">
        <w:trPr>
          <w:trHeight w:val="360"/>
        </w:trPr>
        <w:tc>
          <w:tcPr>
            <w:tcW w:w="9085" w:type="dxa"/>
            <w:gridSpan w:val="2"/>
          </w:tcPr>
          <w:p w14:paraId="0C1B8CE1" w14:textId="0C1F0676" w:rsidR="00583243" w:rsidRPr="0029031C" w:rsidRDefault="00583243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PIT lanes are indicated with visible markings.</w:t>
            </w:r>
          </w:p>
        </w:tc>
        <w:tc>
          <w:tcPr>
            <w:tcW w:w="1705" w:type="dxa"/>
          </w:tcPr>
          <w:p w14:paraId="17F83BFA" w14:textId="2A56588E" w:rsidR="00583243" w:rsidRPr="0029031C" w:rsidRDefault="00DA0EF1" w:rsidP="0058324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5840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212920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583243" w:rsidRPr="0029031C" w14:paraId="5E98AB73" w14:textId="77777777" w:rsidTr="62F72FFD">
        <w:trPr>
          <w:trHeight w:val="360"/>
        </w:trPr>
        <w:tc>
          <w:tcPr>
            <w:tcW w:w="9085" w:type="dxa"/>
            <w:gridSpan w:val="2"/>
          </w:tcPr>
          <w:p w14:paraId="54F912F5" w14:textId="21F6507E" w:rsidR="00583243" w:rsidRPr="0029031C" w:rsidRDefault="00583243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Extra supplies have their own storage location that is easily accessible.</w:t>
            </w:r>
          </w:p>
        </w:tc>
        <w:tc>
          <w:tcPr>
            <w:tcW w:w="1705" w:type="dxa"/>
          </w:tcPr>
          <w:p w14:paraId="72591572" w14:textId="608953A6" w:rsidR="00583243" w:rsidRPr="0029031C" w:rsidRDefault="00DA0EF1" w:rsidP="0058324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69244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5207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583243" w:rsidRPr="0029031C" w14:paraId="34A3B8B0" w14:textId="77777777" w:rsidTr="62F72FFD">
        <w:trPr>
          <w:trHeight w:val="360"/>
        </w:trPr>
        <w:tc>
          <w:tcPr>
            <w:tcW w:w="9085" w:type="dxa"/>
            <w:gridSpan w:val="2"/>
          </w:tcPr>
          <w:p w14:paraId="6A363E1D" w14:textId="07F10E69" w:rsidR="00583243" w:rsidRPr="0029031C" w:rsidRDefault="00583243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PPE storage locations are stocked and fully functional.</w:t>
            </w:r>
          </w:p>
        </w:tc>
        <w:tc>
          <w:tcPr>
            <w:tcW w:w="1705" w:type="dxa"/>
          </w:tcPr>
          <w:p w14:paraId="3DF9D66C" w14:textId="2BF53600" w:rsidR="00583243" w:rsidRPr="0029031C" w:rsidRDefault="00DA0EF1" w:rsidP="0058324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51520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-17743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583243" w:rsidRPr="0029031C" w14:paraId="22DFCB73" w14:textId="77777777" w:rsidTr="62F72FFD">
        <w:trPr>
          <w:trHeight w:val="360"/>
        </w:trPr>
        <w:tc>
          <w:tcPr>
            <w:tcW w:w="9085" w:type="dxa"/>
            <w:gridSpan w:val="2"/>
          </w:tcPr>
          <w:p w14:paraId="3A60F35D" w14:textId="7E8CADBA" w:rsidR="00583243" w:rsidRPr="0029031C" w:rsidRDefault="00583243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All work areas have bins for trash, recycling, corrugate, etc.</w:t>
            </w:r>
          </w:p>
        </w:tc>
        <w:tc>
          <w:tcPr>
            <w:tcW w:w="1705" w:type="dxa"/>
          </w:tcPr>
          <w:p w14:paraId="3465078F" w14:textId="5D2BF5F6" w:rsidR="00583243" w:rsidRPr="0029031C" w:rsidRDefault="00DA0EF1" w:rsidP="0058324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23007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78970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583243" w:rsidRPr="0029031C" w14:paraId="21D6E0B3" w14:textId="77777777" w:rsidTr="62F72FFD">
        <w:trPr>
          <w:trHeight w:val="360"/>
        </w:trPr>
        <w:tc>
          <w:tcPr>
            <w:tcW w:w="10790" w:type="dxa"/>
            <w:gridSpan w:val="3"/>
          </w:tcPr>
          <w:p w14:paraId="2DF3D7D4" w14:textId="77777777" w:rsidR="00583243" w:rsidRPr="0029031C" w:rsidRDefault="00583243" w:rsidP="00583243">
            <w:pPr>
              <w:rPr>
                <w:rFonts w:ascii="Aptos" w:hAnsi="Aptos" w:cstheme="minorHAnsi"/>
              </w:rPr>
            </w:pPr>
          </w:p>
          <w:p w14:paraId="03B75068" w14:textId="77777777" w:rsidR="009E2A3E" w:rsidRPr="0029031C" w:rsidRDefault="009E2A3E" w:rsidP="00583243">
            <w:pPr>
              <w:rPr>
                <w:rFonts w:ascii="Aptos" w:hAnsi="Aptos" w:cstheme="minorHAnsi"/>
              </w:rPr>
            </w:pPr>
          </w:p>
          <w:p w14:paraId="5154F16C" w14:textId="77777777" w:rsidR="00583243" w:rsidRPr="0029031C" w:rsidRDefault="00583243" w:rsidP="00583243">
            <w:pPr>
              <w:rPr>
                <w:rFonts w:ascii="Aptos" w:hAnsi="Aptos" w:cstheme="minorHAnsi"/>
              </w:rPr>
            </w:pPr>
          </w:p>
          <w:p w14:paraId="65F92394" w14:textId="77777777" w:rsidR="00583243" w:rsidRPr="0029031C" w:rsidRDefault="00583243" w:rsidP="00583243">
            <w:pPr>
              <w:rPr>
                <w:rFonts w:ascii="Aptos" w:hAnsi="Aptos" w:cstheme="minorHAnsi"/>
              </w:rPr>
            </w:pPr>
          </w:p>
        </w:tc>
      </w:tr>
      <w:tr w:rsidR="00583243" w:rsidRPr="0029031C" w14:paraId="6D8DD0B9" w14:textId="77777777" w:rsidTr="62F72FFD">
        <w:trPr>
          <w:trHeight w:val="432"/>
        </w:trPr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62B24F01" w14:textId="532FD692" w:rsidR="00583243" w:rsidRPr="0029031C" w:rsidRDefault="00583243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  <w:b/>
                <w:bCs/>
                <w:sz w:val="28"/>
                <w:szCs w:val="28"/>
              </w:rPr>
              <w:t>SHINE:</w:t>
            </w:r>
            <w:r w:rsidRPr="0029031C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r w:rsidRPr="0029031C">
              <w:rPr>
                <w:rFonts w:ascii="Aptos" w:hAnsi="Aptos" w:cstheme="minorHAnsi"/>
                <w:sz w:val="24"/>
                <w:szCs w:val="24"/>
              </w:rPr>
              <w:t xml:space="preserve">Clean the work area and </w:t>
            </w:r>
            <w:proofErr w:type="gramStart"/>
            <w:r w:rsidRPr="0029031C">
              <w:rPr>
                <w:rFonts w:ascii="Aptos" w:hAnsi="Aptos" w:cstheme="minorHAnsi"/>
                <w:sz w:val="24"/>
                <w:szCs w:val="24"/>
              </w:rPr>
              <w:t>double check</w:t>
            </w:r>
            <w:proofErr w:type="gramEnd"/>
            <w:r w:rsidRPr="0029031C">
              <w:rPr>
                <w:rFonts w:ascii="Aptos" w:hAnsi="Aptos" w:cstheme="minorHAnsi"/>
                <w:sz w:val="24"/>
                <w:szCs w:val="24"/>
              </w:rPr>
              <w:t xml:space="preserve"> that everything is in order.</w:t>
            </w:r>
          </w:p>
        </w:tc>
      </w:tr>
      <w:tr w:rsidR="00D205D0" w:rsidRPr="0029031C" w14:paraId="254B4868" w14:textId="77777777" w:rsidTr="62F72FFD">
        <w:trPr>
          <w:trHeight w:val="360"/>
        </w:trPr>
        <w:tc>
          <w:tcPr>
            <w:tcW w:w="9085" w:type="dxa"/>
            <w:gridSpan w:val="2"/>
          </w:tcPr>
          <w:p w14:paraId="53C1E1F6" w14:textId="77777777" w:rsidR="00D205D0" w:rsidRPr="0029031C" w:rsidRDefault="00D205D0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Worktables are clear of dust and debris.</w:t>
            </w:r>
          </w:p>
        </w:tc>
        <w:tc>
          <w:tcPr>
            <w:tcW w:w="1705" w:type="dxa"/>
          </w:tcPr>
          <w:p w14:paraId="500685E3" w14:textId="77777777" w:rsidR="00D205D0" w:rsidRPr="0029031C" w:rsidRDefault="00DA0EF1" w:rsidP="00D37888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04236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35023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D205D0" w:rsidRPr="0029031C" w14:paraId="43C10C0D" w14:textId="77777777" w:rsidTr="62F72FFD">
        <w:trPr>
          <w:trHeight w:val="360"/>
        </w:trPr>
        <w:tc>
          <w:tcPr>
            <w:tcW w:w="9085" w:type="dxa"/>
            <w:gridSpan w:val="2"/>
          </w:tcPr>
          <w:p w14:paraId="542589AF" w14:textId="77777777" w:rsidR="00D205D0" w:rsidRPr="0029031C" w:rsidRDefault="00D205D0" w:rsidP="00583243">
            <w:pPr>
              <w:rPr>
                <w:rFonts w:ascii="Aptos" w:hAnsi="Aptos" w:cstheme="minorHAnsi"/>
              </w:rPr>
            </w:pPr>
            <w:proofErr w:type="gramStart"/>
            <w:r w:rsidRPr="0029031C">
              <w:rPr>
                <w:rFonts w:ascii="Aptos" w:hAnsi="Aptos" w:cstheme="minorHAnsi"/>
              </w:rPr>
              <w:t>Equipment</w:t>
            </w:r>
            <w:proofErr w:type="gramEnd"/>
            <w:r w:rsidRPr="0029031C">
              <w:rPr>
                <w:rFonts w:ascii="Aptos" w:hAnsi="Aptos" w:cstheme="minorHAnsi"/>
              </w:rPr>
              <w:t xml:space="preserve"> is clean of all dirt and grime.</w:t>
            </w:r>
          </w:p>
        </w:tc>
        <w:tc>
          <w:tcPr>
            <w:tcW w:w="1705" w:type="dxa"/>
          </w:tcPr>
          <w:p w14:paraId="3F1FD87D" w14:textId="77777777" w:rsidR="00D205D0" w:rsidRPr="0029031C" w:rsidRDefault="00DA0EF1" w:rsidP="00D37888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91922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-14345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D205D0" w:rsidRPr="0029031C" w14:paraId="32477A9B" w14:textId="77777777" w:rsidTr="62F72FFD">
        <w:trPr>
          <w:trHeight w:val="360"/>
        </w:trPr>
        <w:tc>
          <w:tcPr>
            <w:tcW w:w="9085" w:type="dxa"/>
            <w:gridSpan w:val="2"/>
          </w:tcPr>
          <w:p w14:paraId="5FF823FD" w14:textId="77777777" w:rsidR="00D205D0" w:rsidRPr="0029031C" w:rsidRDefault="00D205D0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All labels are visible and correspond to the station’s current layout.</w:t>
            </w:r>
          </w:p>
        </w:tc>
        <w:tc>
          <w:tcPr>
            <w:tcW w:w="1705" w:type="dxa"/>
          </w:tcPr>
          <w:p w14:paraId="4D8995DF" w14:textId="77777777" w:rsidR="00D205D0" w:rsidRPr="0029031C" w:rsidRDefault="00DA0EF1" w:rsidP="00D37888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8557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165710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D205D0" w:rsidRPr="0029031C" w14:paraId="5565512C" w14:textId="77777777" w:rsidTr="62F72FFD">
        <w:trPr>
          <w:trHeight w:val="360"/>
        </w:trPr>
        <w:tc>
          <w:tcPr>
            <w:tcW w:w="9085" w:type="dxa"/>
            <w:gridSpan w:val="2"/>
          </w:tcPr>
          <w:p w14:paraId="7B376A0A" w14:textId="77777777" w:rsidR="00D205D0" w:rsidRPr="0029031C" w:rsidRDefault="00D205D0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lastRenderedPageBreak/>
              <w:t>There are no loose items left in sight—on the floor, overhead, or at eye level.</w:t>
            </w:r>
          </w:p>
        </w:tc>
        <w:tc>
          <w:tcPr>
            <w:tcW w:w="1705" w:type="dxa"/>
          </w:tcPr>
          <w:p w14:paraId="17EC0AC1" w14:textId="77777777" w:rsidR="00D205D0" w:rsidRPr="0029031C" w:rsidRDefault="00DA0EF1" w:rsidP="00D37888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96773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61378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D205D0" w:rsidRPr="0029031C" w14:paraId="6DDBA5B9" w14:textId="77777777" w:rsidTr="62F72FFD">
        <w:trPr>
          <w:trHeight w:val="360"/>
        </w:trPr>
        <w:tc>
          <w:tcPr>
            <w:tcW w:w="9085" w:type="dxa"/>
            <w:gridSpan w:val="2"/>
          </w:tcPr>
          <w:p w14:paraId="2AE7F4A1" w14:textId="77777777" w:rsidR="00D205D0" w:rsidRPr="0029031C" w:rsidRDefault="00D205D0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Trash bins are empty.</w:t>
            </w:r>
          </w:p>
        </w:tc>
        <w:tc>
          <w:tcPr>
            <w:tcW w:w="1705" w:type="dxa"/>
          </w:tcPr>
          <w:p w14:paraId="1FA090B1" w14:textId="77777777" w:rsidR="00D205D0" w:rsidRPr="0029031C" w:rsidRDefault="00DA0EF1" w:rsidP="00D37888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34944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-2263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D0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05D0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91478E" w:rsidRPr="0029031C" w14:paraId="6A9C3122" w14:textId="77777777" w:rsidTr="62F72FFD">
        <w:trPr>
          <w:trHeight w:val="360"/>
        </w:trPr>
        <w:tc>
          <w:tcPr>
            <w:tcW w:w="9085" w:type="dxa"/>
            <w:gridSpan w:val="2"/>
          </w:tcPr>
          <w:p w14:paraId="2D3510F4" w14:textId="18021B56" w:rsidR="0091478E" w:rsidRPr="0029031C" w:rsidRDefault="0091478E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Conveyor belts are clear of debris.</w:t>
            </w:r>
          </w:p>
        </w:tc>
        <w:tc>
          <w:tcPr>
            <w:tcW w:w="1705" w:type="dxa"/>
          </w:tcPr>
          <w:p w14:paraId="67D828A5" w14:textId="418128CB" w:rsidR="0091478E" w:rsidRPr="0029031C" w:rsidRDefault="00DA0EF1" w:rsidP="0091478E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13869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8E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1478E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100926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8E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1478E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91478E" w:rsidRPr="0029031C" w14:paraId="2CC6A776" w14:textId="77777777" w:rsidTr="62F72FFD">
        <w:trPr>
          <w:trHeight w:val="360"/>
        </w:trPr>
        <w:tc>
          <w:tcPr>
            <w:tcW w:w="9085" w:type="dxa"/>
            <w:gridSpan w:val="2"/>
          </w:tcPr>
          <w:p w14:paraId="3F111171" w14:textId="57B88392" w:rsidR="0091478E" w:rsidRPr="0029031C" w:rsidRDefault="0091478E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Pallet drop zones are free of broken pieces and debris.</w:t>
            </w:r>
          </w:p>
        </w:tc>
        <w:tc>
          <w:tcPr>
            <w:tcW w:w="1705" w:type="dxa"/>
          </w:tcPr>
          <w:p w14:paraId="0CD6F020" w14:textId="1306DAED" w:rsidR="0091478E" w:rsidRPr="0029031C" w:rsidRDefault="00DA0EF1" w:rsidP="0091478E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209531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8E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1478E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-34472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8E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1478E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91478E" w:rsidRPr="0029031C" w14:paraId="191305A6" w14:textId="77777777" w:rsidTr="62F72FFD">
        <w:trPr>
          <w:trHeight w:val="360"/>
        </w:trPr>
        <w:tc>
          <w:tcPr>
            <w:tcW w:w="9085" w:type="dxa"/>
            <w:gridSpan w:val="2"/>
          </w:tcPr>
          <w:p w14:paraId="2941EC75" w14:textId="77FB4965" w:rsidR="0091478E" w:rsidRPr="0029031C" w:rsidRDefault="0091478E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Empty boxes have been removed from shelves.</w:t>
            </w:r>
          </w:p>
        </w:tc>
        <w:tc>
          <w:tcPr>
            <w:tcW w:w="1705" w:type="dxa"/>
          </w:tcPr>
          <w:p w14:paraId="61190CF5" w14:textId="09096E26" w:rsidR="0091478E" w:rsidRPr="0029031C" w:rsidRDefault="00DA0EF1" w:rsidP="0091478E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71638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8E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1478E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191666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8E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1478E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91478E" w:rsidRPr="0029031C" w14:paraId="765FA5C9" w14:textId="77777777" w:rsidTr="62F72FFD">
        <w:trPr>
          <w:trHeight w:val="360"/>
        </w:trPr>
        <w:tc>
          <w:tcPr>
            <w:tcW w:w="9085" w:type="dxa"/>
            <w:gridSpan w:val="2"/>
          </w:tcPr>
          <w:p w14:paraId="7BD0F9D7" w14:textId="39FCAFED" w:rsidR="0091478E" w:rsidRPr="0029031C" w:rsidRDefault="0091478E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There is no plastic wrap hanging from shelves.</w:t>
            </w:r>
          </w:p>
        </w:tc>
        <w:tc>
          <w:tcPr>
            <w:tcW w:w="1705" w:type="dxa"/>
          </w:tcPr>
          <w:p w14:paraId="1B0DAAD6" w14:textId="49D3562F" w:rsidR="0091478E" w:rsidRPr="0029031C" w:rsidRDefault="00DA0EF1" w:rsidP="0091478E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47029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8E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1478E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191049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8E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1478E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824CD2" w:rsidRPr="0029031C" w14:paraId="4FDFF5D2" w14:textId="77777777" w:rsidTr="62F72FFD">
        <w:trPr>
          <w:trHeight w:val="360"/>
        </w:trPr>
        <w:tc>
          <w:tcPr>
            <w:tcW w:w="9085" w:type="dxa"/>
            <w:gridSpan w:val="2"/>
          </w:tcPr>
          <w:p w14:paraId="37C5E163" w14:textId="5D9F0116" w:rsidR="00824CD2" w:rsidRPr="0029031C" w:rsidRDefault="00824CD2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All garbage has been removed from PIT equipment.</w:t>
            </w:r>
          </w:p>
        </w:tc>
        <w:tc>
          <w:tcPr>
            <w:tcW w:w="1705" w:type="dxa"/>
          </w:tcPr>
          <w:p w14:paraId="3D646769" w14:textId="0E520F04" w:rsidR="00824CD2" w:rsidRPr="0029031C" w:rsidRDefault="00DA0EF1" w:rsidP="00824CD2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33783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CD2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824CD2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181667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CD2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824CD2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824CD2" w:rsidRPr="0029031C" w14:paraId="15BC2D68" w14:textId="77777777" w:rsidTr="62F72FFD">
        <w:trPr>
          <w:trHeight w:val="360"/>
        </w:trPr>
        <w:tc>
          <w:tcPr>
            <w:tcW w:w="9085" w:type="dxa"/>
            <w:gridSpan w:val="2"/>
          </w:tcPr>
          <w:p w14:paraId="2E737F38" w14:textId="28D6211C" w:rsidR="00824CD2" w:rsidRPr="0029031C" w:rsidRDefault="00824CD2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The area behind workstations is</w:t>
            </w:r>
            <w:r w:rsidR="005E67A8" w:rsidRPr="0029031C">
              <w:rPr>
                <w:rFonts w:ascii="Aptos" w:hAnsi="Aptos" w:cstheme="minorHAnsi"/>
              </w:rPr>
              <w:t xml:space="preserve"> clean.</w:t>
            </w:r>
          </w:p>
        </w:tc>
        <w:tc>
          <w:tcPr>
            <w:tcW w:w="1705" w:type="dxa"/>
          </w:tcPr>
          <w:p w14:paraId="1FE455CC" w14:textId="6F26AE65" w:rsidR="00824CD2" w:rsidRPr="0029031C" w:rsidRDefault="00DA0EF1" w:rsidP="00824CD2">
            <w:pPr>
              <w:rPr>
                <w:rFonts w:ascii="Aptos" w:eastAsia="MS Gothic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39624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CD2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824CD2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141798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CD2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824CD2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824CD2" w:rsidRPr="0029031C" w14:paraId="7EDAFAF2" w14:textId="77777777" w:rsidTr="62F72FFD">
        <w:trPr>
          <w:trHeight w:val="360"/>
        </w:trPr>
        <w:tc>
          <w:tcPr>
            <w:tcW w:w="9085" w:type="dxa"/>
            <w:gridSpan w:val="2"/>
          </w:tcPr>
          <w:p w14:paraId="1B62B7BD" w14:textId="4F476525" w:rsidR="00824CD2" w:rsidRPr="0029031C" w:rsidRDefault="005E67A8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Cords and other electrical components are properly secured.</w:t>
            </w:r>
          </w:p>
        </w:tc>
        <w:tc>
          <w:tcPr>
            <w:tcW w:w="1705" w:type="dxa"/>
          </w:tcPr>
          <w:p w14:paraId="352F9E5C" w14:textId="31DA19B7" w:rsidR="00824CD2" w:rsidRPr="0029031C" w:rsidRDefault="00DA0EF1" w:rsidP="00824CD2">
            <w:pPr>
              <w:rPr>
                <w:rFonts w:ascii="Aptos" w:eastAsia="MS Gothic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52979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CD2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824CD2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-160749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CD2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824CD2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824CD2" w:rsidRPr="0029031C" w14:paraId="6CB1D9A7" w14:textId="77777777" w:rsidTr="62F72FFD">
        <w:trPr>
          <w:trHeight w:val="360"/>
        </w:trPr>
        <w:tc>
          <w:tcPr>
            <w:tcW w:w="9085" w:type="dxa"/>
            <w:gridSpan w:val="2"/>
          </w:tcPr>
          <w:p w14:paraId="60068DCF" w14:textId="76214DF9" w:rsidR="00824CD2" w:rsidRPr="0029031C" w:rsidRDefault="004E50B7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All machines are working properly without dangerous</w:t>
            </w:r>
            <w:r w:rsidR="004B34FE" w:rsidRPr="0029031C">
              <w:rPr>
                <w:rFonts w:ascii="Aptos" w:hAnsi="Aptos" w:cstheme="minorHAnsi"/>
              </w:rPr>
              <w:t xml:space="preserve"> repairs.</w:t>
            </w:r>
          </w:p>
        </w:tc>
        <w:tc>
          <w:tcPr>
            <w:tcW w:w="1705" w:type="dxa"/>
          </w:tcPr>
          <w:p w14:paraId="767B211A" w14:textId="7DF7DB91" w:rsidR="00824CD2" w:rsidRPr="0029031C" w:rsidRDefault="00DA0EF1" w:rsidP="00824CD2">
            <w:pPr>
              <w:rPr>
                <w:rFonts w:ascii="Aptos" w:eastAsia="MS Gothic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69251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CD2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824CD2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108334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CD2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824CD2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583243" w:rsidRPr="0029031C" w14:paraId="4AC10650" w14:textId="77777777" w:rsidTr="62F72FFD">
        <w:trPr>
          <w:trHeight w:val="360"/>
        </w:trPr>
        <w:tc>
          <w:tcPr>
            <w:tcW w:w="10790" w:type="dxa"/>
            <w:gridSpan w:val="3"/>
          </w:tcPr>
          <w:p w14:paraId="53088027" w14:textId="77777777" w:rsidR="00583243" w:rsidRPr="0029031C" w:rsidRDefault="00583243" w:rsidP="62F72FFD">
            <w:pPr>
              <w:rPr>
                <w:rFonts w:ascii="Aptos" w:hAnsi="Aptos" w:cstheme="minorBidi"/>
              </w:rPr>
            </w:pPr>
          </w:p>
          <w:p w14:paraId="1A339380" w14:textId="77777777" w:rsidR="009E2A3E" w:rsidRPr="0029031C" w:rsidRDefault="009E2A3E" w:rsidP="62F72FFD">
            <w:pPr>
              <w:rPr>
                <w:rFonts w:ascii="Aptos" w:hAnsi="Aptos" w:cstheme="minorBidi"/>
              </w:rPr>
            </w:pPr>
          </w:p>
          <w:p w14:paraId="32A0A3AC" w14:textId="77777777" w:rsidR="00583243" w:rsidRPr="0029031C" w:rsidRDefault="00583243" w:rsidP="62F72FFD">
            <w:pPr>
              <w:rPr>
                <w:rFonts w:ascii="Aptos" w:hAnsi="Aptos" w:cstheme="minorBidi"/>
              </w:rPr>
            </w:pPr>
          </w:p>
          <w:p w14:paraId="265BBF3A" w14:textId="77777777" w:rsidR="00583243" w:rsidRPr="0029031C" w:rsidRDefault="00583243" w:rsidP="62F72FFD">
            <w:pPr>
              <w:rPr>
                <w:rFonts w:ascii="Aptos" w:hAnsi="Aptos" w:cstheme="minorBidi"/>
              </w:rPr>
            </w:pPr>
          </w:p>
          <w:p w14:paraId="1EEB7A56" w14:textId="77777777" w:rsidR="00583243" w:rsidRPr="0029031C" w:rsidRDefault="00583243" w:rsidP="62F72FFD">
            <w:pPr>
              <w:rPr>
                <w:rFonts w:ascii="Aptos" w:hAnsi="Aptos" w:cstheme="minorBidi"/>
              </w:rPr>
            </w:pPr>
          </w:p>
        </w:tc>
      </w:tr>
      <w:tr w:rsidR="00583243" w:rsidRPr="0029031C" w14:paraId="00264714" w14:textId="77777777" w:rsidTr="62F72FFD">
        <w:trPr>
          <w:trHeight w:val="432"/>
        </w:trPr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346775FD" w14:textId="5B4CD7C5" w:rsidR="00583243" w:rsidRPr="0029031C" w:rsidRDefault="00583243" w:rsidP="00583243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29031C">
              <w:rPr>
                <w:rFonts w:ascii="Aptos" w:hAnsi="Aptos" w:cstheme="minorHAnsi"/>
                <w:b/>
                <w:bCs/>
                <w:sz w:val="28"/>
                <w:szCs w:val="28"/>
              </w:rPr>
              <w:t>STANDARDIZE:</w:t>
            </w:r>
            <w:r w:rsidRPr="0029031C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r w:rsidRPr="0029031C">
              <w:rPr>
                <w:rFonts w:ascii="Aptos" w:hAnsi="Aptos" w:cstheme="minorHAnsi"/>
                <w:sz w:val="24"/>
                <w:szCs w:val="24"/>
              </w:rPr>
              <w:t>Determine the best practices you will use to keep the work area clean.</w:t>
            </w:r>
          </w:p>
        </w:tc>
      </w:tr>
      <w:tr w:rsidR="00583243" w:rsidRPr="0029031C" w14:paraId="57FEF17B" w14:textId="77777777" w:rsidTr="62F72FFD">
        <w:trPr>
          <w:trHeight w:val="360"/>
        </w:trPr>
        <w:tc>
          <w:tcPr>
            <w:tcW w:w="9085" w:type="dxa"/>
            <w:gridSpan w:val="2"/>
          </w:tcPr>
          <w:p w14:paraId="16993E52" w14:textId="6A0E5272" w:rsidR="00583243" w:rsidRPr="0029031C" w:rsidRDefault="00583243" w:rsidP="00583243">
            <w:pPr>
              <w:rPr>
                <w:rFonts w:ascii="Aptos" w:hAnsi="Aptos" w:cstheme="minorHAnsi"/>
                <w:b/>
                <w:bCs/>
              </w:rPr>
            </w:pPr>
            <w:r w:rsidRPr="0029031C">
              <w:rPr>
                <w:rFonts w:ascii="Aptos" w:hAnsi="Aptos" w:cstheme="minorHAnsi"/>
              </w:rPr>
              <w:t>There is an established scheduling for auditing the work area.</w:t>
            </w:r>
          </w:p>
        </w:tc>
        <w:tc>
          <w:tcPr>
            <w:tcW w:w="1705" w:type="dxa"/>
          </w:tcPr>
          <w:p w14:paraId="2BD65170" w14:textId="427DD068" w:rsidR="00583243" w:rsidRPr="0029031C" w:rsidRDefault="00DA0EF1" w:rsidP="00583243">
            <w:pPr>
              <w:rPr>
                <w:rFonts w:ascii="Aptos" w:hAnsi="Aptos" w:cstheme="minorHAnsi"/>
                <w:b/>
                <w:bCs/>
              </w:rPr>
            </w:pPr>
            <w:sdt>
              <w:sdtPr>
                <w:rPr>
                  <w:rFonts w:ascii="Aptos" w:hAnsi="Aptos" w:cstheme="minorHAnsi"/>
                </w:rPr>
                <w:id w:val="-134300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167584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583243" w:rsidRPr="0029031C" w14:paraId="6AF8A7EC" w14:textId="77777777" w:rsidTr="62F72FFD">
        <w:trPr>
          <w:trHeight w:val="360"/>
        </w:trPr>
        <w:tc>
          <w:tcPr>
            <w:tcW w:w="9085" w:type="dxa"/>
            <w:gridSpan w:val="2"/>
          </w:tcPr>
          <w:p w14:paraId="130C70AD" w14:textId="604EE99D" w:rsidR="00583243" w:rsidRPr="0029031C" w:rsidRDefault="00583243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A routine cleaning schedule is in place.</w:t>
            </w:r>
          </w:p>
        </w:tc>
        <w:tc>
          <w:tcPr>
            <w:tcW w:w="1705" w:type="dxa"/>
          </w:tcPr>
          <w:p w14:paraId="5F4B6899" w14:textId="4E6526FE" w:rsidR="00583243" w:rsidRPr="0029031C" w:rsidRDefault="00DA0EF1" w:rsidP="00583243">
            <w:pPr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 w:cstheme="minorHAnsi"/>
                </w:rPr>
                <w:id w:val="75826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39601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583243" w:rsidRPr="0029031C" w14:paraId="00026A08" w14:textId="77777777" w:rsidTr="62F72FFD">
        <w:trPr>
          <w:trHeight w:val="360"/>
        </w:trPr>
        <w:tc>
          <w:tcPr>
            <w:tcW w:w="9085" w:type="dxa"/>
            <w:gridSpan w:val="2"/>
          </w:tcPr>
          <w:p w14:paraId="541FD299" w14:textId="77AA5F63" w:rsidR="00583243" w:rsidRPr="0029031C" w:rsidRDefault="00583243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Leaders have a way for collecting employee safety observations.</w:t>
            </w:r>
          </w:p>
        </w:tc>
        <w:tc>
          <w:tcPr>
            <w:tcW w:w="1705" w:type="dxa"/>
          </w:tcPr>
          <w:p w14:paraId="63DF13AB" w14:textId="5E1A58CB" w:rsidR="00583243" w:rsidRPr="0029031C" w:rsidRDefault="00DA0EF1" w:rsidP="00583243">
            <w:pPr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 w:cstheme="minorHAnsi"/>
                </w:rPr>
                <w:id w:val="-52186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163182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583243" w:rsidRPr="0029031C" w14:paraId="425341EA" w14:textId="77777777" w:rsidTr="62F72FFD">
        <w:trPr>
          <w:trHeight w:val="360"/>
        </w:trPr>
        <w:tc>
          <w:tcPr>
            <w:tcW w:w="9085" w:type="dxa"/>
            <w:gridSpan w:val="2"/>
          </w:tcPr>
          <w:p w14:paraId="5376F017" w14:textId="0F148946" w:rsidR="00583243" w:rsidRPr="0029031C" w:rsidRDefault="00583243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The operations team has a written plan for controlling the area’s 5S.</w:t>
            </w:r>
          </w:p>
        </w:tc>
        <w:tc>
          <w:tcPr>
            <w:tcW w:w="1705" w:type="dxa"/>
          </w:tcPr>
          <w:p w14:paraId="14E578AD" w14:textId="21E2FF0D" w:rsidR="00583243" w:rsidRPr="0029031C" w:rsidRDefault="00DA0EF1" w:rsidP="00583243">
            <w:pPr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 w:cstheme="minorHAnsi"/>
                </w:rPr>
                <w:id w:val="197795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173265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583243" w:rsidRPr="0029031C" w14:paraId="757BDF72" w14:textId="77777777" w:rsidTr="62F72FFD">
        <w:trPr>
          <w:trHeight w:val="360"/>
        </w:trPr>
        <w:tc>
          <w:tcPr>
            <w:tcW w:w="9085" w:type="dxa"/>
            <w:gridSpan w:val="2"/>
          </w:tcPr>
          <w:p w14:paraId="704F81DE" w14:textId="2C37FE9E" w:rsidR="00583243" w:rsidRPr="0029031C" w:rsidRDefault="00583243" w:rsidP="00583243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All site leaders have agreed to enforce proper upkeep of the area.</w:t>
            </w:r>
          </w:p>
        </w:tc>
        <w:tc>
          <w:tcPr>
            <w:tcW w:w="1705" w:type="dxa"/>
          </w:tcPr>
          <w:p w14:paraId="35360C1F" w14:textId="7B2FC3F1" w:rsidR="00583243" w:rsidRPr="0029031C" w:rsidRDefault="00DA0EF1" w:rsidP="00583243">
            <w:pPr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 w:cstheme="minorHAnsi"/>
                </w:rPr>
                <w:id w:val="-135587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-182510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243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583243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583243" w:rsidRPr="0029031C" w14:paraId="6860791A" w14:textId="77777777" w:rsidTr="62F72FFD">
        <w:trPr>
          <w:trHeight w:val="360"/>
        </w:trPr>
        <w:tc>
          <w:tcPr>
            <w:tcW w:w="10790" w:type="dxa"/>
            <w:gridSpan w:val="3"/>
          </w:tcPr>
          <w:p w14:paraId="2CB35CB1" w14:textId="77777777" w:rsidR="00583243" w:rsidRPr="0029031C" w:rsidRDefault="00583243" w:rsidP="62F72FFD">
            <w:pPr>
              <w:rPr>
                <w:rFonts w:ascii="Aptos" w:hAnsi="Aptos" w:cstheme="minorBidi"/>
              </w:rPr>
            </w:pPr>
          </w:p>
          <w:p w14:paraId="08909E30" w14:textId="77777777" w:rsidR="009E2A3E" w:rsidRPr="0029031C" w:rsidRDefault="009E2A3E" w:rsidP="62F72FFD">
            <w:pPr>
              <w:rPr>
                <w:rFonts w:ascii="Aptos" w:hAnsi="Aptos" w:cstheme="minorBidi"/>
              </w:rPr>
            </w:pPr>
          </w:p>
          <w:p w14:paraId="60FA13BB" w14:textId="77777777" w:rsidR="00583243" w:rsidRPr="0029031C" w:rsidRDefault="00583243" w:rsidP="62F72FFD">
            <w:pPr>
              <w:rPr>
                <w:rFonts w:ascii="Aptos" w:hAnsi="Aptos" w:cstheme="minorBidi"/>
              </w:rPr>
            </w:pPr>
          </w:p>
          <w:p w14:paraId="0A012120" w14:textId="77777777" w:rsidR="00583243" w:rsidRPr="0029031C" w:rsidRDefault="00583243" w:rsidP="62F72FFD">
            <w:pPr>
              <w:rPr>
                <w:rFonts w:ascii="Aptos" w:hAnsi="Aptos" w:cstheme="minorBidi"/>
              </w:rPr>
            </w:pPr>
          </w:p>
        </w:tc>
      </w:tr>
      <w:tr w:rsidR="009E2A3E" w:rsidRPr="0029031C" w14:paraId="16D42C8C" w14:textId="77777777" w:rsidTr="62F72FFD">
        <w:trPr>
          <w:trHeight w:val="432"/>
        </w:trPr>
        <w:tc>
          <w:tcPr>
            <w:tcW w:w="10790" w:type="dxa"/>
            <w:gridSpan w:val="3"/>
            <w:shd w:val="clear" w:color="auto" w:fill="EDEDED" w:themeFill="accent3" w:themeFillTint="33"/>
          </w:tcPr>
          <w:p w14:paraId="46FA9934" w14:textId="4451C1BA" w:rsidR="009E2A3E" w:rsidRPr="0029031C" w:rsidRDefault="009E2A3E" w:rsidP="009E2A3E">
            <w:pPr>
              <w:rPr>
                <w:rFonts w:ascii="Aptos" w:hAnsi="Aptos" w:cstheme="minorHAnsi"/>
                <w:sz w:val="24"/>
                <w:szCs w:val="24"/>
              </w:rPr>
            </w:pPr>
            <w:r w:rsidRPr="0029031C">
              <w:rPr>
                <w:rFonts w:ascii="Aptos" w:hAnsi="Aptos" w:cstheme="minorHAnsi"/>
                <w:b/>
                <w:bCs/>
                <w:sz w:val="28"/>
                <w:szCs w:val="28"/>
              </w:rPr>
              <w:t>SUSTAIN:</w:t>
            </w:r>
            <w:r w:rsidRPr="0029031C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r w:rsidRPr="0029031C">
              <w:rPr>
                <w:rFonts w:ascii="Aptos" w:hAnsi="Aptos" w:cstheme="minorHAnsi"/>
                <w:sz w:val="24"/>
                <w:szCs w:val="24"/>
              </w:rPr>
              <w:t>Regularly audit the work area to ensure that the 5S remains intact over time.</w:t>
            </w:r>
          </w:p>
        </w:tc>
      </w:tr>
      <w:tr w:rsidR="009E2A3E" w:rsidRPr="0029031C" w14:paraId="1AB6A901" w14:textId="77777777" w:rsidTr="62F72FFD">
        <w:trPr>
          <w:trHeight w:val="360"/>
        </w:trPr>
        <w:tc>
          <w:tcPr>
            <w:tcW w:w="9085" w:type="dxa"/>
            <w:gridSpan w:val="2"/>
          </w:tcPr>
          <w:p w14:paraId="6CE2BC47" w14:textId="0A76499A" w:rsidR="009E2A3E" w:rsidRPr="0029031C" w:rsidRDefault="009E2A3E" w:rsidP="009E2A3E">
            <w:pPr>
              <w:rPr>
                <w:rFonts w:ascii="Aptos" w:hAnsi="Aptos" w:cstheme="minorHAnsi"/>
                <w:sz w:val="24"/>
                <w:szCs w:val="24"/>
              </w:rPr>
            </w:pPr>
            <w:r w:rsidRPr="0029031C">
              <w:rPr>
                <w:rFonts w:ascii="Aptos" w:hAnsi="Aptos" w:cstheme="minorHAnsi"/>
              </w:rPr>
              <w:t>Maintaining the 5S is part of new hire training.</w:t>
            </w:r>
          </w:p>
        </w:tc>
        <w:tc>
          <w:tcPr>
            <w:tcW w:w="1705" w:type="dxa"/>
          </w:tcPr>
          <w:p w14:paraId="703775FF" w14:textId="76F2612C" w:rsidR="009E2A3E" w:rsidRPr="0029031C" w:rsidRDefault="00DA0EF1" w:rsidP="009E2A3E">
            <w:pPr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</w:rPr>
                <w:id w:val="-12565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3E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E2A3E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71470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3E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E2A3E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9E2A3E" w:rsidRPr="0029031C" w14:paraId="2326BA47" w14:textId="77777777" w:rsidTr="62F72FFD">
        <w:trPr>
          <w:trHeight w:val="360"/>
        </w:trPr>
        <w:tc>
          <w:tcPr>
            <w:tcW w:w="9085" w:type="dxa"/>
            <w:gridSpan w:val="2"/>
          </w:tcPr>
          <w:p w14:paraId="1336C1C0" w14:textId="1FC500F3" w:rsidR="009E2A3E" w:rsidRPr="0029031C" w:rsidRDefault="009E2A3E" w:rsidP="009E2A3E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Workers in the area are wearing the correct PPE.</w:t>
            </w:r>
          </w:p>
        </w:tc>
        <w:tc>
          <w:tcPr>
            <w:tcW w:w="1705" w:type="dxa"/>
          </w:tcPr>
          <w:p w14:paraId="36B399F9" w14:textId="63C224DF" w:rsidR="009E2A3E" w:rsidRPr="0029031C" w:rsidRDefault="00DA0EF1" w:rsidP="009E2A3E">
            <w:pPr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 w:cstheme="minorHAnsi"/>
                </w:rPr>
                <w:id w:val="191481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3E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E2A3E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23682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3E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E2A3E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9E2A3E" w:rsidRPr="0029031C" w14:paraId="5E0C10CA" w14:textId="77777777" w:rsidTr="62F72FFD">
        <w:trPr>
          <w:trHeight w:val="360"/>
        </w:trPr>
        <w:tc>
          <w:tcPr>
            <w:tcW w:w="9085" w:type="dxa"/>
            <w:gridSpan w:val="2"/>
          </w:tcPr>
          <w:p w14:paraId="3B9B5BA2" w14:textId="0FED0EC5" w:rsidR="009E2A3E" w:rsidRPr="0029031C" w:rsidRDefault="009E2A3E" w:rsidP="009E2A3E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 xml:space="preserve">Managers have a way to log 5S action items. </w:t>
            </w:r>
          </w:p>
        </w:tc>
        <w:tc>
          <w:tcPr>
            <w:tcW w:w="1705" w:type="dxa"/>
          </w:tcPr>
          <w:p w14:paraId="52172C51" w14:textId="145C58F0" w:rsidR="009E2A3E" w:rsidRPr="0029031C" w:rsidRDefault="00DA0EF1" w:rsidP="009E2A3E">
            <w:pPr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 w:cstheme="minorHAnsi"/>
                </w:rPr>
                <w:id w:val="139678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3E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E2A3E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-113717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3E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E2A3E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9E2A3E" w:rsidRPr="0029031C" w14:paraId="5A11B5D6" w14:textId="77777777" w:rsidTr="62F72FFD">
        <w:trPr>
          <w:trHeight w:val="360"/>
        </w:trPr>
        <w:tc>
          <w:tcPr>
            <w:tcW w:w="9085" w:type="dxa"/>
            <w:gridSpan w:val="2"/>
          </w:tcPr>
          <w:p w14:paraId="3725B995" w14:textId="7479C4B5" w:rsidR="009E2A3E" w:rsidRPr="0029031C" w:rsidRDefault="009E2A3E" w:rsidP="009E2A3E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Established cleaning protocols are being followed throughout the area.</w:t>
            </w:r>
          </w:p>
        </w:tc>
        <w:tc>
          <w:tcPr>
            <w:tcW w:w="1705" w:type="dxa"/>
          </w:tcPr>
          <w:p w14:paraId="3D4D5063" w14:textId="7E7C3828" w:rsidR="009E2A3E" w:rsidRPr="0029031C" w:rsidRDefault="00DA0EF1" w:rsidP="009E2A3E">
            <w:pPr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 w:cstheme="minorHAnsi"/>
                </w:rPr>
                <w:id w:val="-27101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3E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E2A3E" w:rsidRPr="0029031C">
              <w:rPr>
                <w:rFonts w:ascii="Aptos" w:hAnsi="Aptos" w:cstheme="minorHAnsi"/>
              </w:rPr>
              <w:t xml:space="preserve">  Yes   </w:t>
            </w:r>
            <w:sdt>
              <w:sdtPr>
                <w:rPr>
                  <w:rFonts w:ascii="Aptos" w:hAnsi="Aptos" w:cstheme="minorHAnsi"/>
                </w:rPr>
                <w:id w:val="-122621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3E" w:rsidRPr="0029031C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E2A3E" w:rsidRPr="0029031C">
              <w:rPr>
                <w:rFonts w:ascii="Aptos" w:hAnsi="Aptos" w:cstheme="minorHAnsi"/>
              </w:rPr>
              <w:t xml:space="preserve">  No</w:t>
            </w:r>
          </w:p>
        </w:tc>
      </w:tr>
      <w:tr w:rsidR="009E2A3E" w:rsidRPr="0029031C" w14:paraId="2144725E" w14:textId="77777777" w:rsidTr="62F72FFD">
        <w:trPr>
          <w:trHeight w:val="360"/>
        </w:trPr>
        <w:tc>
          <w:tcPr>
            <w:tcW w:w="10790" w:type="dxa"/>
            <w:gridSpan w:val="3"/>
          </w:tcPr>
          <w:p w14:paraId="087E3581" w14:textId="77777777" w:rsidR="009E2A3E" w:rsidRPr="0029031C" w:rsidRDefault="009E2A3E" w:rsidP="009E2A3E">
            <w:pPr>
              <w:rPr>
                <w:rFonts w:ascii="Aptos" w:hAnsi="Aptos" w:cstheme="minorHAnsi"/>
              </w:rPr>
            </w:pPr>
          </w:p>
          <w:p w14:paraId="1867D453" w14:textId="77777777" w:rsidR="009E2A3E" w:rsidRPr="0029031C" w:rsidRDefault="009E2A3E" w:rsidP="009E2A3E">
            <w:pPr>
              <w:rPr>
                <w:rFonts w:ascii="Aptos" w:hAnsi="Aptos" w:cstheme="minorHAnsi"/>
              </w:rPr>
            </w:pPr>
          </w:p>
          <w:p w14:paraId="469BD75C" w14:textId="77777777" w:rsidR="009E2A3E" w:rsidRPr="0029031C" w:rsidRDefault="009E2A3E" w:rsidP="009E2A3E">
            <w:pPr>
              <w:rPr>
                <w:rFonts w:ascii="Aptos" w:hAnsi="Aptos" w:cstheme="minorHAnsi"/>
              </w:rPr>
            </w:pPr>
          </w:p>
          <w:p w14:paraId="2F30F2BE" w14:textId="77777777" w:rsidR="009E2A3E" w:rsidRPr="0029031C" w:rsidRDefault="009E2A3E" w:rsidP="009E2A3E">
            <w:pPr>
              <w:rPr>
                <w:rFonts w:ascii="Aptos" w:hAnsi="Aptos" w:cstheme="minorHAnsi"/>
              </w:rPr>
            </w:pPr>
          </w:p>
          <w:p w14:paraId="6A823BFE" w14:textId="77777777" w:rsidR="009E2A3E" w:rsidRPr="0029031C" w:rsidRDefault="009E2A3E" w:rsidP="009E2A3E">
            <w:pPr>
              <w:rPr>
                <w:rFonts w:ascii="Aptos" w:hAnsi="Aptos" w:cstheme="minorHAnsi"/>
              </w:rPr>
            </w:pPr>
          </w:p>
        </w:tc>
      </w:tr>
      <w:tr w:rsidR="009E2A3E" w:rsidRPr="0029031C" w14:paraId="6F8D44BE" w14:textId="77777777" w:rsidTr="62F72FFD">
        <w:trPr>
          <w:trHeight w:val="360"/>
        </w:trPr>
        <w:tc>
          <w:tcPr>
            <w:tcW w:w="5395" w:type="dxa"/>
          </w:tcPr>
          <w:p w14:paraId="791B1FC1" w14:textId="293BB62A" w:rsidR="009E2A3E" w:rsidRPr="0029031C" w:rsidRDefault="009E2A3E" w:rsidP="009E2A3E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Completed by:</w:t>
            </w:r>
          </w:p>
        </w:tc>
        <w:tc>
          <w:tcPr>
            <w:tcW w:w="5395" w:type="dxa"/>
            <w:gridSpan w:val="2"/>
          </w:tcPr>
          <w:p w14:paraId="4E9CC70E" w14:textId="20439D4B" w:rsidR="009E2A3E" w:rsidRPr="0029031C" w:rsidRDefault="009E2A3E" w:rsidP="009E2A3E">
            <w:pPr>
              <w:rPr>
                <w:rFonts w:ascii="Aptos" w:hAnsi="Aptos" w:cstheme="minorHAnsi"/>
              </w:rPr>
            </w:pPr>
            <w:r w:rsidRPr="0029031C">
              <w:rPr>
                <w:rFonts w:ascii="Aptos" w:hAnsi="Aptos" w:cstheme="minorHAnsi"/>
              </w:rPr>
              <w:t>Date:</w:t>
            </w:r>
          </w:p>
        </w:tc>
      </w:tr>
    </w:tbl>
    <w:p w14:paraId="5DAE350D" w14:textId="175B7F99" w:rsidR="003378B4" w:rsidRPr="0029031C" w:rsidRDefault="003378B4" w:rsidP="003369D3">
      <w:pPr>
        <w:spacing w:before="240" w:after="240"/>
        <w:rPr>
          <w:rFonts w:ascii="Aptos" w:hAnsi="Aptos" w:cstheme="minorHAnsi"/>
          <w:b/>
          <w:bCs/>
          <w:color w:val="0070C0"/>
          <w:u w:val="single"/>
        </w:rPr>
      </w:pPr>
    </w:p>
    <w:sectPr w:rsidR="003378B4" w:rsidRPr="0029031C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45A9" w14:textId="77777777" w:rsidR="008133C5" w:rsidRDefault="008133C5" w:rsidP="007576EB">
      <w:r>
        <w:separator/>
      </w:r>
    </w:p>
  </w:endnote>
  <w:endnote w:type="continuationSeparator" w:id="0">
    <w:p w14:paraId="4BFEFB58" w14:textId="77777777" w:rsidR="008133C5" w:rsidRDefault="008133C5" w:rsidP="007576EB">
      <w:r>
        <w:continuationSeparator/>
      </w:r>
    </w:p>
  </w:endnote>
  <w:endnote w:type="continuationNotice" w:id="1">
    <w:p w14:paraId="02229BBC" w14:textId="77777777" w:rsidR="008133C5" w:rsidRDefault="008133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29031C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29031C">
      <w:rPr>
        <w:rFonts w:ascii="Aptos" w:hAnsi="Aptos"/>
        <w:caps/>
      </w:rPr>
      <w:fldChar w:fldCharType="begin"/>
    </w:r>
    <w:r w:rsidRPr="0029031C">
      <w:rPr>
        <w:rFonts w:ascii="Aptos" w:hAnsi="Aptos"/>
        <w:caps/>
      </w:rPr>
      <w:instrText xml:space="preserve"> PAGE   \* MERGEFORMAT </w:instrText>
    </w:r>
    <w:r w:rsidRPr="0029031C">
      <w:rPr>
        <w:rFonts w:ascii="Aptos" w:hAnsi="Aptos"/>
        <w:caps/>
      </w:rPr>
      <w:fldChar w:fldCharType="separate"/>
    </w:r>
    <w:r w:rsidRPr="0029031C">
      <w:rPr>
        <w:rFonts w:ascii="Aptos" w:hAnsi="Aptos"/>
        <w:caps/>
        <w:noProof/>
      </w:rPr>
      <w:t>2</w:t>
    </w:r>
    <w:r w:rsidRPr="0029031C">
      <w:rPr>
        <w:rFonts w:ascii="Aptos" w:hAnsi="Aptos"/>
        <w:caps/>
        <w:noProof/>
      </w:rPr>
      <w:fldChar w:fldCharType="end"/>
    </w:r>
  </w:p>
  <w:p w14:paraId="0468A17B" w14:textId="77777777" w:rsidR="00014F47" w:rsidRPr="003369D3" w:rsidRDefault="00014F47" w:rsidP="00014F47">
    <w:pPr>
      <w:pStyle w:val="Footer"/>
      <w:jc w:val="center"/>
      <w:rPr>
        <w:rFonts w:ascii="Aptos" w:hAnsi="Aptos"/>
        <w:sz w:val="20"/>
        <w:szCs w:val="20"/>
      </w:rPr>
    </w:pPr>
  </w:p>
  <w:p w14:paraId="16609A9A" w14:textId="36B8A831" w:rsidR="00014F47" w:rsidRPr="003369D3" w:rsidRDefault="003369D3" w:rsidP="003369D3">
    <w:pPr>
      <w:pStyle w:val="Footer"/>
      <w:jc w:val="center"/>
      <w:rPr>
        <w:rFonts w:ascii="Aptos" w:hAnsi="Aptos"/>
        <w:sz w:val="20"/>
        <w:szCs w:val="20"/>
      </w:rPr>
    </w:pPr>
    <w:r w:rsidRPr="003369D3">
      <w:rPr>
        <w:rFonts w:ascii="Aptos" w:hAnsi="Aptos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5D3F" w14:textId="77777777" w:rsidR="008133C5" w:rsidRDefault="008133C5" w:rsidP="007576EB">
      <w:r>
        <w:separator/>
      </w:r>
    </w:p>
  </w:footnote>
  <w:footnote w:type="continuationSeparator" w:id="0">
    <w:p w14:paraId="44CD1CF4" w14:textId="77777777" w:rsidR="008133C5" w:rsidRDefault="008133C5" w:rsidP="007576EB">
      <w:r>
        <w:continuationSeparator/>
      </w:r>
    </w:p>
  </w:footnote>
  <w:footnote w:type="continuationNotice" w:id="1">
    <w:p w14:paraId="2A62E8E4" w14:textId="77777777" w:rsidR="008133C5" w:rsidRDefault="008133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29031C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412A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5331C8E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64C5068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74A4BF3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8361C08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561BAF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1522652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24A5F0E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4B63190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E461F78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F2D450B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4FF70BC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BFE697A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EAD60EF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4651532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7D493FE0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F856A6D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341010674">
    <w:abstractNumId w:val="8"/>
  </w:num>
  <w:num w:numId="2" w16cid:durableId="1049181796">
    <w:abstractNumId w:val="7"/>
  </w:num>
  <w:num w:numId="3" w16cid:durableId="610169089">
    <w:abstractNumId w:val="11"/>
  </w:num>
  <w:num w:numId="4" w16cid:durableId="1801071335">
    <w:abstractNumId w:val="13"/>
  </w:num>
  <w:num w:numId="5" w16cid:durableId="1875774412">
    <w:abstractNumId w:val="15"/>
  </w:num>
  <w:num w:numId="6" w16cid:durableId="1723287278">
    <w:abstractNumId w:val="3"/>
  </w:num>
  <w:num w:numId="7" w16cid:durableId="2091541508">
    <w:abstractNumId w:val="10"/>
  </w:num>
  <w:num w:numId="8" w16cid:durableId="805469385">
    <w:abstractNumId w:val="16"/>
  </w:num>
  <w:num w:numId="9" w16cid:durableId="1905069943">
    <w:abstractNumId w:val="9"/>
  </w:num>
  <w:num w:numId="10" w16cid:durableId="742067107">
    <w:abstractNumId w:val="12"/>
  </w:num>
  <w:num w:numId="11" w16cid:durableId="611088213">
    <w:abstractNumId w:val="4"/>
  </w:num>
  <w:num w:numId="12" w16cid:durableId="1146555801">
    <w:abstractNumId w:val="6"/>
  </w:num>
  <w:num w:numId="13" w16cid:durableId="701177381">
    <w:abstractNumId w:val="1"/>
  </w:num>
  <w:num w:numId="14" w16cid:durableId="556211130">
    <w:abstractNumId w:val="0"/>
  </w:num>
  <w:num w:numId="15" w16cid:durableId="782457088">
    <w:abstractNumId w:val="5"/>
  </w:num>
  <w:num w:numId="16" w16cid:durableId="1349216957">
    <w:abstractNumId w:val="14"/>
  </w:num>
  <w:num w:numId="17" w16cid:durableId="203064015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71F1"/>
    <w:rsid w:val="00014F47"/>
    <w:rsid w:val="00021385"/>
    <w:rsid w:val="00040D0C"/>
    <w:rsid w:val="000504D8"/>
    <w:rsid w:val="0005139E"/>
    <w:rsid w:val="00065E1F"/>
    <w:rsid w:val="000709EF"/>
    <w:rsid w:val="0007294C"/>
    <w:rsid w:val="00084F69"/>
    <w:rsid w:val="0009144E"/>
    <w:rsid w:val="00094B04"/>
    <w:rsid w:val="000A30CD"/>
    <w:rsid w:val="000B04EB"/>
    <w:rsid w:val="000B2F05"/>
    <w:rsid w:val="000C5C6C"/>
    <w:rsid w:val="000D152B"/>
    <w:rsid w:val="000E5179"/>
    <w:rsid w:val="000F43AD"/>
    <w:rsid w:val="001310C1"/>
    <w:rsid w:val="0014350D"/>
    <w:rsid w:val="00143511"/>
    <w:rsid w:val="00165C92"/>
    <w:rsid w:val="00174EE0"/>
    <w:rsid w:val="00176D83"/>
    <w:rsid w:val="00180486"/>
    <w:rsid w:val="001B4C54"/>
    <w:rsid w:val="001E3146"/>
    <w:rsid w:val="001E7BAB"/>
    <w:rsid w:val="00203DB5"/>
    <w:rsid w:val="00203DFB"/>
    <w:rsid w:val="002362B7"/>
    <w:rsid w:val="00246178"/>
    <w:rsid w:val="002479DC"/>
    <w:rsid w:val="00254A49"/>
    <w:rsid w:val="002552D4"/>
    <w:rsid w:val="00255883"/>
    <w:rsid w:val="002573F7"/>
    <w:rsid w:val="00262630"/>
    <w:rsid w:val="00265759"/>
    <w:rsid w:val="00276769"/>
    <w:rsid w:val="00282AAA"/>
    <w:rsid w:val="0029031C"/>
    <w:rsid w:val="00294C02"/>
    <w:rsid w:val="002A2D7C"/>
    <w:rsid w:val="002A381B"/>
    <w:rsid w:val="002B02C3"/>
    <w:rsid w:val="002B108F"/>
    <w:rsid w:val="002C2357"/>
    <w:rsid w:val="002C457E"/>
    <w:rsid w:val="002C4858"/>
    <w:rsid w:val="002F2AA7"/>
    <w:rsid w:val="002F60FE"/>
    <w:rsid w:val="00305D6B"/>
    <w:rsid w:val="00315143"/>
    <w:rsid w:val="003256E9"/>
    <w:rsid w:val="003325A0"/>
    <w:rsid w:val="003369D3"/>
    <w:rsid w:val="003378B4"/>
    <w:rsid w:val="00341132"/>
    <w:rsid w:val="00343B5F"/>
    <w:rsid w:val="00372473"/>
    <w:rsid w:val="00392F6E"/>
    <w:rsid w:val="003B401D"/>
    <w:rsid w:val="003F15FE"/>
    <w:rsid w:val="0040002F"/>
    <w:rsid w:val="004078CB"/>
    <w:rsid w:val="00415F98"/>
    <w:rsid w:val="004274DA"/>
    <w:rsid w:val="004332D9"/>
    <w:rsid w:val="00433D03"/>
    <w:rsid w:val="00442E09"/>
    <w:rsid w:val="0044397D"/>
    <w:rsid w:val="004447C1"/>
    <w:rsid w:val="00444F04"/>
    <w:rsid w:val="00451C0E"/>
    <w:rsid w:val="00490E40"/>
    <w:rsid w:val="004943D7"/>
    <w:rsid w:val="00497E2F"/>
    <w:rsid w:val="004B34FE"/>
    <w:rsid w:val="004D0800"/>
    <w:rsid w:val="004D5F33"/>
    <w:rsid w:val="004E50B7"/>
    <w:rsid w:val="00502C86"/>
    <w:rsid w:val="00522708"/>
    <w:rsid w:val="0052749A"/>
    <w:rsid w:val="00534470"/>
    <w:rsid w:val="00537EF8"/>
    <w:rsid w:val="00563AAE"/>
    <w:rsid w:val="005737C5"/>
    <w:rsid w:val="00573BD0"/>
    <w:rsid w:val="0057565B"/>
    <w:rsid w:val="00583243"/>
    <w:rsid w:val="00595C1F"/>
    <w:rsid w:val="005C4302"/>
    <w:rsid w:val="005E4D10"/>
    <w:rsid w:val="005E67A8"/>
    <w:rsid w:val="005F00CD"/>
    <w:rsid w:val="00607F8A"/>
    <w:rsid w:val="006219B6"/>
    <w:rsid w:val="00646ED5"/>
    <w:rsid w:val="00652CDD"/>
    <w:rsid w:val="00652F21"/>
    <w:rsid w:val="0065601A"/>
    <w:rsid w:val="00657603"/>
    <w:rsid w:val="006640F3"/>
    <w:rsid w:val="00676FFC"/>
    <w:rsid w:val="006B5769"/>
    <w:rsid w:val="00703881"/>
    <w:rsid w:val="007129A2"/>
    <w:rsid w:val="0071300D"/>
    <w:rsid w:val="0071710E"/>
    <w:rsid w:val="00725378"/>
    <w:rsid w:val="00733106"/>
    <w:rsid w:val="0073575E"/>
    <w:rsid w:val="0074523C"/>
    <w:rsid w:val="00751128"/>
    <w:rsid w:val="00752626"/>
    <w:rsid w:val="00755C1C"/>
    <w:rsid w:val="007576EB"/>
    <w:rsid w:val="00762409"/>
    <w:rsid w:val="00767D81"/>
    <w:rsid w:val="00791473"/>
    <w:rsid w:val="00792DD5"/>
    <w:rsid w:val="00793BD1"/>
    <w:rsid w:val="007A2EC0"/>
    <w:rsid w:val="007B6320"/>
    <w:rsid w:val="007D210D"/>
    <w:rsid w:val="007D2FDB"/>
    <w:rsid w:val="007D5E8D"/>
    <w:rsid w:val="007D79E4"/>
    <w:rsid w:val="007F3FA9"/>
    <w:rsid w:val="0080075B"/>
    <w:rsid w:val="00807DFB"/>
    <w:rsid w:val="008133C5"/>
    <w:rsid w:val="00813407"/>
    <w:rsid w:val="008156BF"/>
    <w:rsid w:val="0081734A"/>
    <w:rsid w:val="00824CD2"/>
    <w:rsid w:val="0083158F"/>
    <w:rsid w:val="00834393"/>
    <w:rsid w:val="008535F6"/>
    <w:rsid w:val="0085635C"/>
    <w:rsid w:val="0086075C"/>
    <w:rsid w:val="008779E8"/>
    <w:rsid w:val="00894BF1"/>
    <w:rsid w:val="00895A20"/>
    <w:rsid w:val="008A633F"/>
    <w:rsid w:val="008A7E7F"/>
    <w:rsid w:val="008B1A7A"/>
    <w:rsid w:val="008B6192"/>
    <w:rsid w:val="008C0691"/>
    <w:rsid w:val="008D2145"/>
    <w:rsid w:val="008D5C27"/>
    <w:rsid w:val="008E7DBC"/>
    <w:rsid w:val="008F3429"/>
    <w:rsid w:val="0090078D"/>
    <w:rsid w:val="0091478E"/>
    <w:rsid w:val="009273A8"/>
    <w:rsid w:val="00931526"/>
    <w:rsid w:val="00935509"/>
    <w:rsid w:val="00942129"/>
    <w:rsid w:val="0095118C"/>
    <w:rsid w:val="00960798"/>
    <w:rsid w:val="00977680"/>
    <w:rsid w:val="009777CD"/>
    <w:rsid w:val="00981155"/>
    <w:rsid w:val="00986436"/>
    <w:rsid w:val="00992B0A"/>
    <w:rsid w:val="009A0CF8"/>
    <w:rsid w:val="009A5CDA"/>
    <w:rsid w:val="009B7657"/>
    <w:rsid w:val="009C1DAA"/>
    <w:rsid w:val="009D4E77"/>
    <w:rsid w:val="009E1EBA"/>
    <w:rsid w:val="009E2A3E"/>
    <w:rsid w:val="009E664B"/>
    <w:rsid w:val="009E69B4"/>
    <w:rsid w:val="009F0EEF"/>
    <w:rsid w:val="009F3A22"/>
    <w:rsid w:val="009F4410"/>
    <w:rsid w:val="00A0782E"/>
    <w:rsid w:val="00A10606"/>
    <w:rsid w:val="00A114F1"/>
    <w:rsid w:val="00A13E25"/>
    <w:rsid w:val="00A17633"/>
    <w:rsid w:val="00A304A1"/>
    <w:rsid w:val="00A51CD9"/>
    <w:rsid w:val="00A51EB3"/>
    <w:rsid w:val="00A56414"/>
    <w:rsid w:val="00A726FF"/>
    <w:rsid w:val="00AB72E3"/>
    <w:rsid w:val="00AC0D0A"/>
    <w:rsid w:val="00AC6394"/>
    <w:rsid w:val="00B053DB"/>
    <w:rsid w:val="00B20164"/>
    <w:rsid w:val="00B24ADB"/>
    <w:rsid w:val="00B3691F"/>
    <w:rsid w:val="00B434B2"/>
    <w:rsid w:val="00B4426C"/>
    <w:rsid w:val="00B44471"/>
    <w:rsid w:val="00B51715"/>
    <w:rsid w:val="00B56D04"/>
    <w:rsid w:val="00B638A7"/>
    <w:rsid w:val="00B65E53"/>
    <w:rsid w:val="00B66443"/>
    <w:rsid w:val="00B76D55"/>
    <w:rsid w:val="00B87C31"/>
    <w:rsid w:val="00B925D5"/>
    <w:rsid w:val="00B97103"/>
    <w:rsid w:val="00BA1571"/>
    <w:rsid w:val="00BB1EAB"/>
    <w:rsid w:val="00BD0398"/>
    <w:rsid w:val="00BD0592"/>
    <w:rsid w:val="00BD49B7"/>
    <w:rsid w:val="00BD70B5"/>
    <w:rsid w:val="00BF50BD"/>
    <w:rsid w:val="00C03D15"/>
    <w:rsid w:val="00C05108"/>
    <w:rsid w:val="00C137FC"/>
    <w:rsid w:val="00C2782A"/>
    <w:rsid w:val="00C336CB"/>
    <w:rsid w:val="00C372A1"/>
    <w:rsid w:val="00C40C68"/>
    <w:rsid w:val="00C41A6B"/>
    <w:rsid w:val="00C5684A"/>
    <w:rsid w:val="00C62C25"/>
    <w:rsid w:val="00C812E1"/>
    <w:rsid w:val="00C86ABE"/>
    <w:rsid w:val="00C8758F"/>
    <w:rsid w:val="00C87C95"/>
    <w:rsid w:val="00CA430A"/>
    <w:rsid w:val="00CB56FE"/>
    <w:rsid w:val="00CD501F"/>
    <w:rsid w:val="00CD7625"/>
    <w:rsid w:val="00CF2D41"/>
    <w:rsid w:val="00D0317C"/>
    <w:rsid w:val="00D15D17"/>
    <w:rsid w:val="00D205D0"/>
    <w:rsid w:val="00D20855"/>
    <w:rsid w:val="00D31D73"/>
    <w:rsid w:val="00D34688"/>
    <w:rsid w:val="00D40926"/>
    <w:rsid w:val="00D420F8"/>
    <w:rsid w:val="00D46E13"/>
    <w:rsid w:val="00D53952"/>
    <w:rsid w:val="00D67787"/>
    <w:rsid w:val="00D944EB"/>
    <w:rsid w:val="00DA0AA9"/>
    <w:rsid w:val="00DA2A42"/>
    <w:rsid w:val="00DA7211"/>
    <w:rsid w:val="00DB67E3"/>
    <w:rsid w:val="00DC3A8F"/>
    <w:rsid w:val="00DD02CF"/>
    <w:rsid w:val="00DE6555"/>
    <w:rsid w:val="00E0258C"/>
    <w:rsid w:val="00E27953"/>
    <w:rsid w:val="00E30319"/>
    <w:rsid w:val="00E34BD9"/>
    <w:rsid w:val="00E4482C"/>
    <w:rsid w:val="00E54E31"/>
    <w:rsid w:val="00E62C72"/>
    <w:rsid w:val="00E94E58"/>
    <w:rsid w:val="00E96057"/>
    <w:rsid w:val="00EC291E"/>
    <w:rsid w:val="00EC2D94"/>
    <w:rsid w:val="00EC4978"/>
    <w:rsid w:val="00EC4D08"/>
    <w:rsid w:val="00EC5958"/>
    <w:rsid w:val="00EC65C0"/>
    <w:rsid w:val="00EC6A48"/>
    <w:rsid w:val="00EC7E44"/>
    <w:rsid w:val="00EE6415"/>
    <w:rsid w:val="00EF3DDF"/>
    <w:rsid w:val="00F02A6A"/>
    <w:rsid w:val="00F06836"/>
    <w:rsid w:val="00F14A96"/>
    <w:rsid w:val="00F23703"/>
    <w:rsid w:val="00F23B04"/>
    <w:rsid w:val="00F25A00"/>
    <w:rsid w:val="00F54D79"/>
    <w:rsid w:val="00F568F0"/>
    <w:rsid w:val="00F663E9"/>
    <w:rsid w:val="00F74C85"/>
    <w:rsid w:val="00F74E20"/>
    <w:rsid w:val="00F75506"/>
    <w:rsid w:val="00F775DE"/>
    <w:rsid w:val="00F841E5"/>
    <w:rsid w:val="00FC5F6A"/>
    <w:rsid w:val="00FE1EF3"/>
    <w:rsid w:val="314CFE8F"/>
    <w:rsid w:val="3A7FC343"/>
    <w:rsid w:val="3F32B2C3"/>
    <w:rsid w:val="56241A7A"/>
    <w:rsid w:val="62F72FFD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98643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986436"/>
  </w:style>
  <w:style w:type="character" w:customStyle="1" w:styleId="eop">
    <w:name w:val="eop"/>
    <w:basedOn w:val="DefaultParagraphFont"/>
    <w:rsid w:val="0098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57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3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4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2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47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7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61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7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8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5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8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0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2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99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61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3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7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0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9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9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7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82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2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0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74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7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8" ma:contentTypeDescription="Create a new document." ma:contentTypeScope="" ma:versionID="bbaf98bd17bbd05864d235d70d253c3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2380f92a20325575b24ce95103e1b95e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B1B132CA-6516-4D6B-90B6-6129028D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cp:lastPrinted>2022-06-07T19:17:00Z</cp:lastPrinted>
  <dcterms:created xsi:type="dcterms:W3CDTF">2025-05-29T16:12:00Z</dcterms:created>
  <dcterms:modified xsi:type="dcterms:W3CDTF">2025-05-29T16:12:00Z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